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7D" w:rsidRDefault="00BC305B" w:rsidP="004F1E7D">
      <w:pPr>
        <w:rPr>
          <w:b/>
          <w:sz w:val="32"/>
          <w:szCs w:val="32"/>
          <w:u w:val="single"/>
        </w:rPr>
      </w:pPr>
      <w:r>
        <w:rPr>
          <w:b/>
          <w:sz w:val="32"/>
          <w:szCs w:val="32"/>
          <w:u w:val="single"/>
        </w:rPr>
        <w:t xml:space="preserve">                                                    </w:t>
      </w:r>
      <w:r w:rsidR="004F1E7D">
        <w:rPr>
          <w:noProof/>
          <w:sz w:val="32"/>
          <w:szCs w:val="32"/>
        </w:rPr>
        <w:drawing>
          <wp:inline distT="0" distB="0" distL="0" distR="0">
            <wp:extent cx="590550" cy="571500"/>
            <wp:effectExtent l="0" t="0" r="0" b="0"/>
            <wp:docPr id="1" name="Рисунок 1" descr="Описание: 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ORD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4F1E7D" w:rsidRDefault="004F1E7D" w:rsidP="004F1E7D">
      <w:pPr>
        <w:outlineLvl w:val="0"/>
        <w:rPr>
          <w:b/>
          <w:bCs/>
          <w:sz w:val="32"/>
          <w:szCs w:val="32"/>
        </w:rPr>
      </w:pPr>
      <w:r>
        <w:rPr>
          <w:sz w:val="32"/>
          <w:szCs w:val="32"/>
        </w:rPr>
        <w:t xml:space="preserve">                                 </w:t>
      </w:r>
      <w:r>
        <w:rPr>
          <w:b/>
          <w:bCs/>
          <w:sz w:val="32"/>
          <w:szCs w:val="32"/>
        </w:rPr>
        <w:t>РЕСПУБЛИКА  ДАГЕСТАН</w:t>
      </w:r>
    </w:p>
    <w:p w:rsidR="004F1E7D" w:rsidRDefault="004F1E7D" w:rsidP="004F1E7D">
      <w:pPr>
        <w:jc w:val="center"/>
        <w:outlineLvl w:val="0"/>
        <w:rPr>
          <w:b/>
          <w:bCs/>
          <w:sz w:val="32"/>
          <w:szCs w:val="32"/>
        </w:rPr>
      </w:pPr>
      <w:r>
        <w:rPr>
          <w:b/>
          <w:bCs/>
          <w:sz w:val="32"/>
          <w:szCs w:val="32"/>
        </w:rPr>
        <w:t>МУНИЦИПИАЛЬНОЕ ОБРАЗОВАНИЕ</w:t>
      </w:r>
    </w:p>
    <w:p w:rsidR="004F1E7D" w:rsidRDefault="004F1E7D" w:rsidP="004F1E7D">
      <w:pPr>
        <w:jc w:val="center"/>
        <w:outlineLvl w:val="0"/>
        <w:rPr>
          <w:b/>
          <w:bCs/>
          <w:sz w:val="32"/>
          <w:szCs w:val="32"/>
        </w:rPr>
      </w:pPr>
      <w:r>
        <w:rPr>
          <w:b/>
          <w:bCs/>
          <w:sz w:val="32"/>
          <w:szCs w:val="32"/>
        </w:rPr>
        <w:t>«СЕЛЬСОВЕТ «САГАСИ-ДЕЙБУКСКИЙ»</w:t>
      </w:r>
    </w:p>
    <w:p w:rsidR="004F1E7D" w:rsidRDefault="004F1E7D" w:rsidP="004F1E7D">
      <w:pPr>
        <w:tabs>
          <w:tab w:val="left" w:pos="6947"/>
        </w:tabs>
        <w:jc w:val="center"/>
        <w:outlineLvl w:val="0"/>
        <w:rPr>
          <w:color w:val="000000"/>
          <w:sz w:val="28"/>
          <w:szCs w:val="28"/>
          <w:u w:val="single"/>
        </w:rPr>
      </w:pPr>
      <w:r>
        <w:rPr>
          <w:color w:val="000000"/>
          <w:sz w:val="28"/>
          <w:szCs w:val="28"/>
          <w:u w:val="single"/>
        </w:rPr>
        <w:t xml:space="preserve">Индекс: 368563,Республика Дагестан, </w:t>
      </w:r>
      <w:proofErr w:type="spellStart"/>
      <w:r>
        <w:rPr>
          <w:color w:val="000000"/>
          <w:sz w:val="28"/>
          <w:szCs w:val="28"/>
          <w:u w:val="single"/>
        </w:rPr>
        <w:t>Каякентский</w:t>
      </w:r>
      <w:proofErr w:type="spellEnd"/>
      <w:r>
        <w:rPr>
          <w:color w:val="000000"/>
          <w:sz w:val="28"/>
          <w:szCs w:val="28"/>
          <w:u w:val="single"/>
        </w:rPr>
        <w:t xml:space="preserve"> район, </w:t>
      </w:r>
      <w:proofErr w:type="spellStart"/>
      <w:r>
        <w:rPr>
          <w:color w:val="000000"/>
          <w:sz w:val="28"/>
          <w:szCs w:val="28"/>
          <w:u w:val="single"/>
        </w:rPr>
        <w:t>с</w:t>
      </w:r>
      <w:proofErr w:type="gramStart"/>
      <w:r>
        <w:rPr>
          <w:color w:val="000000"/>
          <w:sz w:val="28"/>
          <w:szCs w:val="28"/>
          <w:u w:val="single"/>
        </w:rPr>
        <w:t>.С</w:t>
      </w:r>
      <w:proofErr w:type="gramEnd"/>
      <w:r>
        <w:rPr>
          <w:color w:val="000000"/>
          <w:sz w:val="28"/>
          <w:szCs w:val="28"/>
          <w:u w:val="single"/>
        </w:rPr>
        <w:t>агаси-Дейбук</w:t>
      </w:r>
      <w:proofErr w:type="spellEnd"/>
      <w:r>
        <w:rPr>
          <w:color w:val="000000"/>
          <w:sz w:val="28"/>
          <w:szCs w:val="28"/>
          <w:u w:val="single"/>
        </w:rPr>
        <w:t>.</w:t>
      </w:r>
    </w:p>
    <w:p w:rsidR="004F1E7D" w:rsidRDefault="004F1E7D" w:rsidP="004F1E7D">
      <w:pPr>
        <w:rPr>
          <w:color w:val="000000"/>
          <w:sz w:val="28"/>
          <w:szCs w:val="28"/>
          <w:u w:val="single"/>
        </w:rPr>
      </w:pPr>
    </w:p>
    <w:p w:rsidR="004F1E7D" w:rsidRDefault="00BC305B" w:rsidP="004F1E7D">
      <w:pPr>
        <w:tabs>
          <w:tab w:val="left" w:pos="6525"/>
        </w:tabs>
        <w:rPr>
          <w:color w:val="000000"/>
          <w:sz w:val="28"/>
          <w:szCs w:val="28"/>
        </w:rPr>
      </w:pPr>
      <w:r>
        <w:rPr>
          <w:color w:val="000000"/>
          <w:sz w:val="28"/>
          <w:szCs w:val="28"/>
        </w:rPr>
        <w:t xml:space="preserve">       29.12.2021г.</w:t>
      </w:r>
      <w:r>
        <w:rPr>
          <w:color w:val="000000"/>
          <w:sz w:val="28"/>
          <w:szCs w:val="28"/>
        </w:rPr>
        <w:tab/>
        <w:t xml:space="preserve">    </w:t>
      </w:r>
      <w:r w:rsidR="009B5C79">
        <w:rPr>
          <w:color w:val="000000"/>
          <w:sz w:val="28"/>
          <w:szCs w:val="28"/>
        </w:rPr>
        <w:t xml:space="preserve">           </w:t>
      </w:r>
      <w:r>
        <w:rPr>
          <w:color w:val="000000"/>
          <w:sz w:val="28"/>
          <w:szCs w:val="28"/>
        </w:rPr>
        <w:t xml:space="preserve"> № 15</w:t>
      </w:r>
    </w:p>
    <w:p w:rsidR="004F1E7D" w:rsidRDefault="004F1E7D"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 xml:space="preserve">                                              </w:t>
      </w:r>
      <w:r w:rsidR="009B5C79">
        <w:rPr>
          <w:color w:val="000000"/>
          <w:sz w:val="28"/>
          <w:szCs w:val="28"/>
        </w:rPr>
        <w:t xml:space="preserve">       </w:t>
      </w:r>
      <w:r>
        <w:rPr>
          <w:color w:val="000000"/>
          <w:sz w:val="28"/>
          <w:szCs w:val="28"/>
        </w:rPr>
        <w:t>Постановление</w:t>
      </w:r>
    </w:p>
    <w:p w:rsidR="004F1E7D" w:rsidRDefault="004F1E7D"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 Об утверждении Порядка деятельности общественных кладбищ и содержания мест погребения»</w:t>
      </w:r>
    </w:p>
    <w:p w:rsidR="004F1E7D" w:rsidRDefault="004F1E7D"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 xml:space="preserve">В соответствии с пунктом 23 ст.16 ФЗ от 06.10.2003 </w:t>
      </w:r>
      <w:proofErr w:type="gramStart"/>
      <w:r>
        <w:rPr>
          <w:color w:val="000000"/>
          <w:sz w:val="28"/>
          <w:szCs w:val="28"/>
        </w:rPr>
        <w:t>Ш</w:t>
      </w:r>
      <w:proofErr w:type="gramEnd"/>
      <w:r>
        <w:rPr>
          <w:color w:val="000000"/>
          <w:sz w:val="28"/>
          <w:szCs w:val="28"/>
        </w:rPr>
        <w:t xml:space="preserve"> </w:t>
      </w:r>
      <w:r>
        <w:rPr>
          <w:color w:val="000000"/>
          <w:sz w:val="28"/>
          <w:szCs w:val="28"/>
          <w:lang w:val="en-US"/>
        </w:rPr>
        <w:t>D</w:t>
      </w:r>
      <w:r>
        <w:rPr>
          <w:color w:val="000000"/>
          <w:sz w:val="28"/>
          <w:szCs w:val="28"/>
        </w:rPr>
        <w:t>1- ФЗ «Об общих принципах местного самоуправления в РФ», ст.18 ФЗ от 12.01.19996 №8-ФЗ</w:t>
      </w:r>
    </w:p>
    <w:p w:rsidR="004F1E7D" w:rsidRDefault="004F1E7D" w:rsidP="004F1E7D">
      <w:pPr>
        <w:tabs>
          <w:tab w:val="left" w:pos="6525"/>
        </w:tabs>
        <w:rPr>
          <w:color w:val="000000"/>
          <w:sz w:val="28"/>
          <w:szCs w:val="28"/>
        </w:rPr>
      </w:pPr>
      <w:r>
        <w:rPr>
          <w:color w:val="000000"/>
          <w:sz w:val="28"/>
          <w:szCs w:val="28"/>
        </w:rPr>
        <w:t xml:space="preserve">«О погребении и похоронном деле», Уставом МО «сельсовет </w:t>
      </w:r>
      <w:proofErr w:type="spellStart"/>
      <w:r>
        <w:rPr>
          <w:color w:val="000000"/>
          <w:sz w:val="28"/>
          <w:szCs w:val="28"/>
        </w:rPr>
        <w:t>Сагаси-Дейбукский</w:t>
      </w:r>
      <w:proofErr w:type="spellEnd"/>
      <w:r>
        <w:rPr>
          <w:color w:val="000000"/>
          <w:sz w:val="28"/>
          <w:szCs w:val="28"/>
        </w:rPr>
        <w:t>» Постановляю:</w:t>
      </w:r>
    </w:p>
    <w:p w:rsidR="004F1E7D" w:rsidRDefault="004F1E7D"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1.Утвердить Порядок  деятельности общественных кладбищ и содержания мест погребения.</w:t>
      </w:r>
    </w:p>
    <w:p w:rsidR="002753B0" w:rsidRDefault="002753B0"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2.Обнародовать настоящее постановление и разместить на сайте.</w:t>
      </w:r>
    </w:p>
    <w:p w:rsidR="002753B0" w:rsidRDefault="002753B0" w:rsidP="004F1E7D">
      <w:pPr>
        <w:tabs>
          <w:tab w:val="left" w:pos="6525"/>
        </w:tabs>
        <w:rPr>
          <w:color w:val="000000"/>
          <w:sz w:val="28"/>
          <w:szCs w:val="28"/>
        </w:rPr>
      </w:pPr>
    </w:p>
    <w:p w:rsidR="004F1E7D" w:rsidRDefault="004F1E7D" w:rsidP="004F1E7D">
      <w:pPr>
        <w:tabs>
          <w:tab w:val="left" w:pos="6525"/>
        </w:tabs>
        <w:rPr>
          <w:color w:val="000000"/>
          <w:sz w:val="28"/>
          <w:szCs w:val="28"/>
        </w:rPr>
      </w:pPr>
      <w:r>
        <w:rPr>
          <w:color w:val="000000"/>
          <w:sz w:val="28"/>
          <w:szCs w:val="28"/>
        </w:rPr>
        <w:t>3.</w:t>
      </w:r>
      <w:proofErr w:type="gramStart"/>
      <w:r>
        <w:rPr>
          <w:color w:val="000000"/>
          <w:sz w:val="28"/>
          <w:szCs w:val="28"/>
        </w:rPr>
        <w:t>Контроль за</w:t>
      </w:r>
      <w:proofErr w:type="gramEnd"/>
      <w:r>
        <w:rPr>
          <w:color w:val="000000"/>
          <w:sz w:val="28"/>
          <w:szCs w:val="28"/>
        </w:rPr>
        <w:t xml:space="preserve"> исполнением оставляю за собой.</w:t>
      </w:r>
    </w:p>
    <w:p w:rsidR="004F1E7D" w:rsidRDefault="004F1E7D" w:rsidP="004F1E7D"/>
    <w:p w:rsidR="004F1E7D" w:rsidRDefault="004F1E7D" w:rsidP="004F1E7D">
      <w:pPr>
        <w:rPr>
          <w:sz w:val="28"/>
          <w:szCs w:val="28"/>
        </w:rPr>
      </w:pPr>
    </w:p>
    <w:p w:rsidR="004F1E7D" w:rsidRDefault="004F1E7D" w:rsidP="004F1E7D">
      <w:pPr>
        <w:rPr>
          <w:sz w:val="28"/>
          <w:szCs w:val="28"/>
        </w:rPr>
      </w:pPr>
    </w:p>
    <w:p w:rsidR="004F1E7D" w:rsidRDefault="004F1E7D" w:rsidP="004F1E7D">
      <w:pPr>
        <w:rPr>
          <w:sz w:val="28"/>
          <w:szCs w:val="28"/>
        </w:rPr>
      </w:pPr>
    </w:p>
    <w:p w:rsidR="004F1E7D" w:rsidRDefault="004F1E7D" w:rsidP="004F1E7D">
      <w:pPr>
        <w:rPr>
          <w:sz w:val="28"/>
          <w:szCs w:val="28"/>
        </w:rPr>
      </w:pPr>
      <w:r>
        <w:rPr>
          <w:sz w:val="28"/>
          <w:szCs w:val="28"/>
        </w:rPr>
        <w:t>Глава МО «сельсовет «</w:t>
      </w:r>
      <w:proofErr w:type="spellStart"/>
      <w:r>
        <w:rPr>
          <w:sz w:val="28"/>
          <w:szCs w:val="28"/>
        </w:rPr>
        <w:t>Сагаси-Дейбукский</w:t>
      </w:r>
      <w:proofErr w:type="spellEnd"/>
      <w:r>
        <w:rPr>
          <w:sz w:val="28"/>
          <w:szCs w:val="28"/>
        </w:rPr>
        <w:t xml:space="preserve">»                       </w:t>
      </w:r>
      <w:proofErr w:type="spellStart"/>
      <w:r>
        <w:rPr>
          <w:sz w:val="28"/>
          <w:szCs w:val="28"/>
        </w:rPr>
        <w:t>Габибов</w:t>
      </w:r>
      <w:proofErr w:type="spellEnd"/>
      <w:r>
        <w:rPr>
          <w:sz w:val="28"/>
          <w:szCs w:val="28"/>
        </w:rPr>
        <w:t xml:space="preserve"> Х.А.</w:t>
      </w:r>
    </w:p>
    <w:p w:rsidR="004F1E7D" w:rsidRDefault="004F1E7D" w:rsidP="004F1E7D"/>
    <w:p w:rsidR="004F1E7D" w:rsidRDefault="004F1E7D" w:rsidP="004F1E7D"/>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p>
    <w:p w:rsidR="002753B0" w:rsidRDefault="002753B0" w:rsidP="009A58A6">
      <w:pPr>
        <w:pStyle w:val="3"/>
        <w:shd w:val="clear" w:color="auto" w:fill="auto"/>
        <w:spacing w:after="0" w:line="312" w:lineRule="exact"/>
        <w:ind w:left="4500" w:firstLine="0"/>
        <w:rPr>
          <w:b/>
        </w:rPr>
      </w:pPr>
    </w:p>
    <w:p w:rsidR="009A58A6" w:rsidRDefault="009A58A6" w:rsidP="009A58A6">
      <w:pPr>
        <w:pStyle w:val="3"/>
        <w:shd w:val="clear" w:color="auto" w:fill="auto"/>
        <w:spacing w:after="0" w:line="312" w:lineRule="exact"/>
        <w:ind w:left="4500" w:firstLine="0"/>
        <w:rPr>
          <w:b/>
        </w:rPr>
      </w:pPr>
      <w:r>
        <w:rPr>
          <w:b/>
        </w:rPr>
        <w:lastRenderedPageBreak/>
        <w:t>ПОРЯДОК</w:t>
      </w:r>
    </w:p>
    <w:p w:rsidR="009A58A6" w:rsidRDefault="009B5C79" w:rsidP="009A58A6">
      <w:pPr>
        <w:pStyle w:val="3"/>
        <w:shd w:val="clear" w:color="auto" w:fill="auto"/>
        <w:spacing w:after="0" w:line="312" w:lineRule="exact"/>
        <w:ind w:left="40" w:firstLine="700"/>
        <w:jc w:val="both"/>
        <w:rPr>
          <w:b/>
        </w:rPr>
      </w:pPr>
      <w:r>
        <w:rPr>
          <w:b/>
        </w:rPr>
        <w:t>ДЕЯТЕЛЬНОСТИ ОБЩ</w:t>
      </w:r>
      <w:bookmarkStart w:id="0" w:name="_GoBack"/>
      <w:bookmarkEnd w:id="0"/>
      <w:r w:rsidR="009A58A6">
        <w:rPr>
          <w:b/>
        </w:rPr>
        <w:t>ЕСТВЕННЫХ КЛАДБИЩ И СОДЕРЖАНИЯ</w:t>
      </w:r>
    </w:p>
    <w:p w:rsidR="009A58A6" w:rsidRDefault="009A58A6" w:rsidP="009A58A6">
      <w:pPr>
        <w:pStyle w:val="3"/>
        <w:shd w:val="clear" w:color="auto" w:fill="auto"/>
        <w:spacing w:after="342" w:line="312" w:lineRule="exact"/>
        <w:ind w:left="20" w:firstLine="0"/>
        <w:jc w:val="center"/>
        <w:rPr>
          <w:b/>
        </w:rPr>
      </w:pPr>
      <w:r>
        <w:rPr>
          <w:b/>
        </w:rPr>
        <w:t>МЕСТ ПОГРЕБЕНИЯ</w:t>
      </w:r>
    </w:p>
    <w:p w:rsidR="009A58A6" w:rsidRDefault="009A58A6" w:rsidP="009A58A6">
      <w:pPr>
        <w:pStyle w:val="3"/>
        <w:shd w:val="clear" w:color="auto" w:fill="auto"/>
        <w:spacing w:after="260" w:line="260" w:lineRule="exact"/>
        <w:ind w:left="3660" w:firstLine="0"/>
      </w:pPr>
      <w:r>
        <w:t>I. ОБЩИЕ ПОЛОЖЕНИЯ</w:t>
      </w:r>
    </w:p>
    <w:p w:rsidR="009A58A6" w:rsidRDefault="009A58A6" w:rsidP="009A58A6">
      <w:pPr>
        <w:pStyle w:val="3"/>
        <w:numPr>
          <w:ilvl w:val="0"/>
          <w:numId w:val="1"/>
        </w:numPr>
        <w:shd w:val="clear" w:color="auto" w:fill="auto"/>
        <w:tabs>
          <w:tab w:val="left" w:pos="1101"/>
        </w:tabs>
        <w:spacing w:after="0" w:line="312" w:lineRule="exact"/>
        <w:ind w:left="40" w:right="60" w:firstLine="520"/>
        <w:jc w:val="both"/>
      </w:pPr>
      <w:proofErr w:type="gramStart"/>
      <w:r>
        <w:t xml:space="preserve">Настоящий Порядок разработан в соответствии с Градостроительным кодексом РФ и Земельным кодексом РФ, Федеральными законами от 12.01.1996 № 8-ФЗ «О погребении и похоронном деле», от 06.10.2003 </w:t>
      </w:r>
      <w:r>
        <w:rPr>
          <w:lang w:val="en-US"/>
        </w:rPr>
        <w:t>N</w:t>
      </w:r>
      <w:r w:rsidRPr="009A58A6">
        <w:t xml:space="preserve"> </w:t>
      </w:r>
      <w:r>
        <w:rPr>
          <w:rStyle w:val="11"/>
        </w:rPr>
        <w:t xml:space="preserve">131 -ФЗ </w:t>
      </w:r>
      <w:r>
        <w:t>«Об общих принципах организации местного самоуправления в Российской Федерации», от 30.03.1999 № 52'-ФЗ «О санитарно-эпидемиологическом благополучии населения», СанПиН 2.1.2882-11 «Гигиенические требования к размещению, устройству и содержанию кладбищ, зданий и сооружений похоронного</w:t>
      </w:r>
      <w:proofErr w:type="gramEnd"/>
      <w:r>
        <w:t xml:space="preserve"> назначениями иным действующим законодательством.</w:t>
      </w:r>
    </w:p>
    <w:p w:rsidR="009A58A6" w:rsidRDefault="009A58A6" w:rsidP="009A58A6">
      <w:pPr>
        <w:pStyle w:val="3"/>
        <w:shd w:val="clear" w:color="auto" w:fill="auto"/>
        <w:spacing w:after="0" w:line="312" w:lineRule="exact"/>
        <w:ind w:left="40" w:right="60" w:firstLine="520"/>
        <w:jc w:val="both"/>
      </w:pPr>
      <w:r>
        <w:t>Порядок устанавливает единые требования к деятельности общественных кладбищ, ра</w:t>
      </w:r>
      <w:r w:rsidR="002753B0">
        <w:t xml:space="preserve">сположенных на территории МО сельсовет </w:t>
      </w:r>
      <w:proofErr w:type="spellStart"/>
      <w:r w:rsidR="002753B0">
        <w:t>Сагаси-Дейбукский</w:t>
      </w:r>
      <w:proofErr w:type="spellEnd"/>
      <w:r w:rsidR="002753B0">
        <w:t xml:space="preserve">» </w:t>
      </w:r>
      <w:r>
        <w:t xml:space="preserve"> числе их устройству и содержанию.</w:t>
      </w:r>
    </w:p>
    <w:p w:rsidR="009A58A6" w:rsidRDefault="009A58A6" w:rsidP="009A58A6">
      <w:pPr>
        <w:pStyle w:val="3"/>
        <w:numPr>
          <w:ilvl w:val="0"/>
          <w:numId w:val="1"/>
        </w:numPr>
        <w:shd w:val="clear" w:color="auto" w:fill="auto"/>
        <w:tabs>
          <w:tab w:val="left" w:pos="1043"/>
        </w:tabs>
        <w:spacing w:after="0" w:line="312" w:lineRule="exact"/>
        <w:ind w:left="40" w:right="60" w:firstLine="520"/>
        <w:jc w:val="both"/>
      </w:pPr>
      <w:r>
        <w:t xml:space="preserve">Понятия и термины, применяемые в настоящем Порядке, используются в том значении, в котором они предусмотрены Федеральным законом от 12.01.1996 № 8-ФЗ «О погребении и похоронном деле». Федеральным законом от 30.03.1999 № 52-ФЗ «О санитарно-эпидемиологическом благополучии населения», СанПиН </w:t>
      </w:r>
      <w:r>
        <w:rPr>
          <w:rStyle w:val="11"/>
        </w:rPr>
        <w:t>2.1,2882-</w:t>
      </w:r>
      <w:r>
        <w:t xml:space="preserve">1.1 «Гигиенические требования к размещению, устройству и содержанию кладбищ, зданий и сооружений похоронного назначения», Межгосударственным стандартом «Услуги бытовые. Услуги ритуальные. Термины и определения. ГОСТ </w:t>
      </w:r>
      <w:r>
        <w:rPr>
          <w:rStyle w:val="11"/>
        </w:rPr>
        <w:t xml:space="preserve">32609-2014», </w:t>
      </w:r>
      <w:r>
        <w:t>введенным в действие приказом Федерального агентства по техническому регулированию и метрологии от 11.06.2014 № 551 -ст.</w:t>
      </w:r>
    </w:p>
    <w:p w:rsidR="009A58A6" w:rsidRDefault="009A58A6" w:rsidP="009A58A6">
      <w:pPr>
        <w:pStyle w:val="3"/>
        <w:numPr>
          <w:ilvl w:val="0"/>
          <w:numId w:val="1"/>
        </w:numPr>
        <w:shd w:val="clear" w:color="auto" w:fill="auto"/>
        <w:tabs>
          <w:tab w:val="left" w:pos="1186"/>
        </w:tabs>
        <w:spacing w:after="0" w:line="312" w:lineRule="exact"/>
        <w:ind w:left="40" w:firstLine="700"/>
        <w:jc w:val="both"/>
      </w:pPr>
      <w:r>
        <w:t>Общественные кладбища открыты для свободного посещения.</w:t>
      </w:r>
    </w:p>
    <w:p w:rsidR="009A58A6" w:rsidRDefault="009A58A6" w:rsidP="009A58A6">
      <w:pPr>
        <w:pStyle w:val="3"/>
        <w:numPr>
          <w:ilvl w:val="0"/>
          <w:numId w:val="1"/>
        </w:numPr>
        <w:shd w:val="clear" w:color="auto" w:fill="auto"/>
        <w:tabs>
          <w:tab w:val="left" w:pos="1413"/>
        </w:tabs>
        <w:spacing w:after="0" w:line="312" w:lineRule="exact"/>
        <w:ind w:left="40" w:right="60" w:firstLine="700"/>
        <w:jc w:val="both"/>
      </w:pPr>
      <w:r>
        <w:t>Территория общественного кладбища должна быть разделена благоустроенными дорожками на пронумерованные участки - кварталы. В начале, конце и на перекрестках дорожек устанавливаются указатели с номерами участков-кварталов. При главном входе вывешивается схематический план общественного кладбища с обозначением дорожек, участков-кварталов, мест общего пользования, установки контейнеров для складирования мусора и емкостей для воды, а также административных зданий по оказанию ритуальных услуг.</w:t>
      </w:r>
    </w:p>
    <w:p w:rsidR="009A58A6" w:rsidRDefault="009A58A6" w:rsidP="009A58A6">
      <w:pPr>
        <w:pStyle w:val="3"/>
        <w:shd w:val="clear" w:color="auto" w:fill="auto"/>
        <w:spacing w:after="0" w:line="312" w:lineRule="exact"/>
        <w:ind w:left="40" w:right="60" w:firstLine="700"/>
        <w:jc w:val="both"/>
      </w:pPr>
      <w:r>
        <w:t xml:space="preserve">Также в указанной зоне размещается справочно-информационный стенд, содержащий информацию об организации, осуществляющей работы по содержанию общественного кладбища.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специализированного учреждения по вопросам похоронного дела, предоставляющего гарантированный перечень услуг по погребению, его </w:t>
      </w:r>
      <w:proofErr w:type="gramStart"/>
      <w:r>
        <w:t xml:space="preserve">контактные данные (местонахождение, режим работы, телефон, адрес эл. почты), правила посещения объектов похоронного назначения и правила движения транспортных средств на территории общественного кладбища, указаны телефоны органов местного самоуправления, в ведении которых находится общественное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w:t>
      </w:r>
      <w:r>
        <w:lastRenderedPageBreak/>
        <w:t>территориального органа внутренних дел (полиции),</w:t>
      </w:r>
      <w:proofErr w:type="gramEnd"/>
    </w:p>
    <w:p w:rsidR="009A58A6" w:rsidRDefault="009A58A6" w:rsidP="009A58A6">
      <w:pPr>
        <w:pStyle w:val="3"/>
        <w:numPr>
          <w:ilvl w:val="0"/>
          <w:numId w:val="1"/>
        </w:numPr>
        <w:shd w:val="clear" w:color="auto" w:fill="auto"/>
        <w:tabs>
          <w:tab w:val="left" w:pos="1177"/>
        </w:tabs>
        <w:spacing w:after="0" w:line="312" w:lineRule="exact"/>
        <w:ind w:left="20" w:right="20" w:firstLine="680"/>
        <w:jc w:val="both"/>
      </w:pPr>
      <w:r>
        <w:t>Земельный участок для захоронения умершего иди погибшего или урны с прахом отводится по установленным нормам. В пределах отведенного земельного участка после захоронения могут устанавливаться намогильные сооружения в соответствии с утвержденными размерами в порядке, определенном настоящими Правилами,</w:t>
      </w:r>
    </w:p>
    <w:p w:rsidR="009A58A6" w:rsidRDefault="009A58A6" w:rsidP="009A58A6">
      <w:pPr>
        <w:pStyle w:val="3"/>
        <w:numPr>
          <w:ilvl w:val="0"/>
          <w:numId w:val="1"/>
        </w:numPr>
        <w:shd w:val="clear" w:color="auto" w:fill="auto"/>
        <w:tabs>
          <w:tab w:val="left" w:pos="1234"/>
        </w:tabs>
        <w:spacing w:after="0" w:line="317" w:lineRule="exact"/>
        <w:ind w:left="20" w:right="20" w:firstLine="680"/>
        <w:jc w:val="both"/>
      </w:pPr>
      <w:r>
        <w:t>Торговля на территории, прилегающей к общественному кладбищу, осуществляется только в местах, отведенных для этих целей органами местного самоуправления, в ведении которых находится объект похоронного назначения, если иное не установлено законодательством Российской Федерации.</w:t>
      </w:r>
    </w:p>
    <w:p w:rsidR="009A58A6" w:rsidRDefault="009A58A6" w:rsidP="009A58A6">
      <w:pPr>
        <w:pStyle w:val="3"/>
        <w:shd w:val="clear" w:color="auto" w:fill="auto"/>
        <w:spacing w:after="286" w:line="317" w:lineRule="exact"/>
        <w:ind w:left="20" w:right="20" w:firstLine="680"/>
        <w:jc w:val="both"/>
      </w:pPr>
      <w:r>
        <w:t>Торговля непосредственно на территории общественного кладбища запрещена.</w:t>
      </w:r>
    </w:p>
    <w:p w:rsidR="009A58A6" w:rsidRDefault="009A58A6" w:rsidP="009A58A6">
      <w:pPr>
        <w:pStyle w:val="3"/>
        <w:numPr>
          <w:ilvl w:val="0"/>
          <w:numId w:val="2"/>
        </w:numPr>
        <w:shd w:val="clear" w:color="auto" w:fill="auto"/>
        <w:tabs>
          <w:tab w:val="left" w:pos="2932"/>
        </w:tabs>
        <w:spacing w:after="250" w:line="260" w:lineRule="exact"/>
        <w:ind w:left="2620"/>
      </w:pPr>
      <w:r>
        <w:t xml:space="preserve">ПОРЯДОК ЗАХОРОНЕНИЯ </w:t>
      </w:r>
      <w:proofErr w:type="gramStart"/>
      <w:r>
        <w:t>УМЕРШИХ</w:t>
      </w:r>
      <w:proofErr w:type="gramEnd"/>
    </w:p>
    <w:p w:rsidR="009A58A6" w:rsidRDefault="009A58A6" w:rsidP="009A58A6">
      <w:pPr>
        <w:pStyle w:val="3"/>
        <w:shd w:val="clear" w:color="auto" w:fill="auto"/>
        <w:tabs>
          <w:tab w:val="left" w:pos="562"/>
        </w:tabs>
        <w:spacing w:after="0" w:line="312" w:lineRule="exact"/>
        <w:ind w:right="20" w:firstLine="851"/>
        <w:jc w:val="both"/>
      </w:pPr>
      <w:r>
        <w:t xml:space="preserve">2.1.Захоронение тела или праха умершего или погибшего разрешается </w:t>
      </w:r>
    </w:p>
    <w:p w:rsidR="009A58A6" w:rsidRDefault="009A58A6" w:rsidP="009A58A6">
      <w:pPr>
        <w:pStyle w:val="3"/>
        <w:shd w:val="clear" w:color="auto" w:fill="auto"/>
        <w:spacing w:after="0" w:line="312" w:lineRule="exact"/>
        <w:ind w:left="20" w:right="20" w:firstLine="0"/>
        <w:jc w:val="both"/>
      </w:pPr>
      <w:r>
        <w:t>производить на общественных</w:t>
      </w:r>
      <w:proofErr w:type="gramStart"/>
      <w:r>
        <w:t xml:space="preserve"> .</w:t>
      </w:r>
      <w:proofErr w:type="gramEnd"/>
      <w:r>
        <w:t>кладбищах в соответствии с действующими санитарными нормами.</w:t>
      </w:r>
    </w:p>
    <w:p w:rsidR="009A58A6" w:rsidRDefault="009A58A6" w:rsidP="009A58A6">
      <w:pPr>
        <w:pStyle w:val="3"/>
        <w:shd w:val="clear" w:color="auto" w:fill="auto"/>
        <w:spacing w:after="0" w:line="312" w:lineRule="exact"/>
        <w:ind w:left="20" w:right="20" w:firstLine="680"/>
        <w:jc w:val="both"/>
      </w:pPr>
      <w:r>
        <w:t>Не допускается устройство захоронений с нарушением установленной планировки объектов похоронного назначения, в том числе между местами захоронений, на обочинах дорог, в санитарно-защитной зоне объектов похоронного назначения.</w:t>
      </w:r>
    </w:p>
    <w:p w:rsidR="009A58A6" w:rsidRDefault="009A58A6" w:rsidP="009A58A6">
      <w:pPr>
        <w:pStyle w:val="3"/>
        <w:shd w:val="clear" w:color="auto" w:fill="auto"/>
        <w:spacing w:after="0" w:line="312" w:lineRule="exact"/>
        <w:ind w:left="20" w:right="20" w:firstLine="680"/>
        <w:jc w:val="both"/>
      </w:pPr>
      <w:r>
        <w:rPr>
          <w:rStyle w:val="12pt"/>
        </w:rPr>
        <w:t>2.2.</w:t>
      </w:r>
      <w:r>
        <w:t xml:space="preserve"> Основанием выбора (предоставления) свободного места для захоронения на общественных кладбищах является:</w:t>
      </w:r>
    </w:p>
    <w:p w:rsidR="009A58A6" w:rsidRDefault="009A58A6" w:rsidP="009A58A6">
      <w:pPr>
        <w:pStyle w:val="3"/>
        <w:numPr>
          <w:ilvl w:val="0"/>
          <w:numId w:val="3"/>
        </w:numPr>
        <w:shd w:val="clear" w:color="auto" w:fill="auto"/>
        <w:tabs>
          <w:tab w:val="left" w:pos="975"/>
        </w:tabs>
        <w:spacing w:after="0" w:line="312" w:lineRule="exact"/>
        <w:ind w:left="20" w:right="20" w:firstLine="680"/>
        <w:jc w:val="both"/>
      </w:pPr>
      <w:r>
        <w:t>наличие прижизненного волеизъявления умершего или погибшего о захоронении на конкретном кладбище;</w:t>
      </w:r>
    </w:p>
    <w:p w:rsidR="009A58A6" w:rsidRDefault="009A58A6" w:rsidP="009A58A6">
      <w:pPr>
        <w:pStyle w:val="3"/>
        <w:numPr>
          <w:ilvl w:val="0"/>
          <w:numId w:val="3"/>
        </w:numPr>
        <w:shd w:val="clear" w:color="auto" w:fill="auto"/>
        <w:tabs>
          <w:tab w:val="left" w:pos="863"/>
        </w:tabs>
        <w:spacing w:after="0" w:line="312" w:lineRule="exact"/>
        <w:ind w:left="20" w:firstLine="680"/>
        <w:jc w:val="both"/>
      </w:pPr>
      <w:r>
        <w:t>наличие родственных захоронений на кладбище;</w:t>
      </w:r>
    </w:p>
    <w:p w:rsidR="009A58A6" w:rsidRDefault="009A58A6" w:rsidP="009A58A6">
      <w:pPr>
        <w:pStyle w:val="3"/>
        <w:shd w:val="clear" w:color="auto" w:fill="auto"/>
        <w:spacing w:after="0" w:line="312" w:lineRule="exact"/>
        <w:ind w:left="20" w:right="20" w:firstLine="680"/>
        <w:jc w:val="both"/>
      </w:pPr>
      <w:r>
        <w:t xml:space="preserve">- отсутствие возможности </w:t>
      </w:r>
      <w:proofErr w:type="gramStart"/>
      <w:r>
        <w:t>для</w:t>
      </w:r>
      <w:proofErr w:type="gramEnd"/>
      <w:r>
        <w:t xml:space="preserve"> под захоронения на ранее выделенном земельном участке (родственное захоронение),</w:t>
      </w:r>
    </w:p>
    <w:p w:rsidR="009A58A6" w:rsidRDefault="009A58A6" w:rsidP="009A58A6">
      <w:pPr>
        <w:pStyle w:val="3"/>
        <w:numPr>
          <w:ilvl w:val="0"/>
          <w:numId w:val="4"/>
        </w:numPr>
        <w:shd w:val="clear" w:color="auto" w:fill="auto"/>
        <w:tabs>
          <w:tab w:val="left" w:pos="1263"/>
        </w:tabs>
        <w:spacing w:after="0" w:line="312" w:lineRule="exact"/>
        <w:ind w:left="20" w:right="20" w:firstLine="680"/>
        <w:jc w:val="both"/>
      </w:pPr>
      <w:r>
        <w:t>Непосредственное выделение свободных мест захоронения на всех кладбищах осуществляется специализированным учреждением, определенным</w:t>
      </w:r>
    </w:p>
    <w:p w:rsidR="009A58A6" w:rsidRDefault="009A58A6" w:rsidP="009A58A6">
      <w:pPr>
        <w:pStyle w:val="3"/>
        <w:shd w:val="clear" w:color="auto" w:fill="auto"/>
        <w:spacing w:after="0" w:line="288" w:lineRule="exact"/>
        <w:ind w:left="20" w:right="20" w:firstLine="0"/>
        <w:jc w:val="both"/>
      </w:pPr>
      <w:r>
        <w:t>прав</w:t>
      </w:r>
      <w:r w:rsidR="002753B0">
        <w:t xml:space="preserve">овым актом администрации МО «сельсовет </w:t>
      </w:r>
      <w:proofErr w:type="spellStart"/>
      <w:r w:rsidR="002753B0">
        <w:t>Сагаси-Дейбукский</w:t>
      </w:r>
      <w:proofErr w:type="spellEnd"/>
      <w:r w:rsidR="002753B0">
        <w:t xml:space="preserve">» </w:t>
      </w:r>
      <w:r>
        <w:t>(дале</w:t>
      </w:r>
      <w:proofErr w:type="gramStart"/>
      <w:r>
        <w:t>е-</w:t>
      </w:r>
      <w:proofErr w:type="gramEnd"/>
      <w:r>
        <w:t xml:space="preserve"> специализированное учреждение).</w:t>
      </w:r>
    </w:p>
    <w:p w:rsidR="009A58A6" w:rsidRDefault="009A58A6" w:rsidP="009A58A6">
      <w:pPr>
        <w:pStyle w:val="3"/>
        <w:shd w:val="clear" w:color="auto" w:fill="auto"/>
        <w:tabs>
          <w:tab w:val="left" w:pos="1185"/>
        </w:tabs>
        <w:spacing w:after="0" w:line="312" w:lineRule="exact"/>
        <w:ind w:left="20" w:right="20" w:firstLine="0"/>
        <w:jc w:val="both"/>
      </w:pPr>
      <w:r>
        <w:t xml:space="preserve">         2.4. Места для захоронения выделяются в порядке очередности в квартале, в котором в момент обращения осуществляются захоронения.</w:t>
      </w:r>
    </w:p>
    <w:p w:rsidR="009A58A6" w:rsidRDefault="009A58A6" w:rsidP="009A58A6">
      <w:pPr>
        <w:pStyle w:val="3"/>
        <w:shd w:val="clear" w:color="auto" w:fill="auto"/>
        <w:spacing w:after="0" w:line="312" w:lineRule="exact"/>
        <w:ind w:left="20" w:right="20" w:firstLine="680"/>
        <w:jc w:val="both"/>
      </w:pPr>
      <w:r>
        <w:t xml:space="preserve">На общественном кладбище захоронение </w:t>
      </w:r>
      <w:proofErr w:type="gramStart"/>
      <w:r>
        <w:t>умерших</w:t>
      </w:r>
      <w:proofErr w:type="gramEnd"/>
      <w:r>
        <w:t>, личность которых не установлена, осуществляется в установленном законодательством порядке на специально выделенном обособленном земельном участке (зоне) для погребения вне зависимости от очередности квартала, в котором в момент обращения осуществляются захоронения.</w:t>
      </w:r>
    </w:p>
    <w:p w:rsidR="009A58A6" w:rsidRDefault="009A58A6" w:rsidP="009A58A6">
      <w:pPr>
        <w:pStyle w:val="3"/>
        <w:numPr>
          <w:ilvl w:val="0"/>
          <w:numId w:val="4"/>
        </w:numPr>
        <w:shd w:val="clear" w:color="auto" w:fill="auto"/>
        <w:tabs>
          <w:tab w:val="left" w:pos="1180"/>
        </w:tabs>
        <w:spacing w:after="0" w:line="312" w:lineRule="exact"/>
        <w:ind w:left="20" w:firstLine="680"/>
        <w:jc w:val="both"/>
      </w:pPr>
      <w:r>
        <w:t>Погребения производятся ежедневно с 9-00 до 17-00 часов.</w:t>
      </w:r>
    </w:p>
    <w:p w:rsidR="009A58A6" w:rsidRDefault="009A58A6" w:rsidP="009A58A6">
      <w:pPr>
        <w:pStyle w:val="3"/>
        <w:numPr>
          <w:ilvl w:val="0"/>
          <w:numId w:val="4"/>
        </w:numPr>
        <w:shd w:val="clear" w:color="auto" w:fill="auto"/>
        <w:tabs>
          <w:tab w:val="left" w:pos="1220"/>
        </w:tabs>
        <w:spacing w:after="0" w:line="312" w:lineRule="exact"/>
        <w:ind w:left="20" w:right="20" w:firstLine="680"/>
        <w:jc w:val="both"/>
      </w:pPr>
      <w:r>
        <w:t>Вновь отводимые под захоронения земельные участки на территории общественного кладбища должны иметь следующие размеры:</w:t>
      </w:r>
    </w:p>
    <w:p w:rsidR="009A58A6" w:rsidRDefault="009A58A6" w:rsidP="009A58A6">
      <w:pPr>
        <w:pStyle w:val="3"/>
        <w:numPr>
          <w:ilvl w:val="0"/>
          <w:numId w:val="3"/>
        </w:numPr>
        <w:shd w:val="clear" w:color="auto" w:fill="auto"/>
        <w:tabs>
          <w:tab w:val="left" w:pos="898"/>
        </w:tabs>
        <w:spacing w:after="0" w:line="260" w:lineRule="exact"/>
        <w:ind w:left="40" w:firstLine="680"/>
        <w:jc w:val="both"/>
      </w:pPr>
      <w:r>
        <w:t xml:space="preserve">на кладбищах, на которых производятся массовые захоронения, - </w:t>
      </w:r>
      <w:r>
        <w:rPr>
          <w:rStyle w:val="a6"/>
          <w:rFonts w:eastAsia="Tahoma"/>
        </w:rPr>
        <w:t xml:space="preserve">2,5 м. </w:t>
      </w:r>
      <w:r>
        <w:t>х</w:t>
      </w:r>
    </w:p>
    <w:p w:rsidR="009A58A6" w:rsidRDefault="009A58A6" w:rsidP="009A58A6">
      <w:pPr>
        <w:pStyle w:val="3"/>
        <w:shd w:val="clear" w:color="auto" w:fill="auto"/>
        <w:spacing w:after="11" w:line="260" w:lineRule="exact"/>
        <w:ind w:left="40" w:firstLine="0"/>
      </w:pPr>
      <w:r>
        <w:t>3,0 м;</w:t>
      </w:r>
    </w:p>
    <w:p w:rsidR="009A58A6" w:rsidRDefault="009A58A6" w:rsidP="002E4407">
      <w:pPr>
        <w:pStyle w:val="3"/>
        <w:numPr>
          <w:ilvl w:val="0"/>
          <w:numId w:val="3"/>
        </w:numPr>
        <w:shd w:val="clear" w:color="auto" w:fill="auto"/>
        <w:tabs>
          <w:tab w:val="left" w:pos="878"/>
        </w:tabs>
        <w:spacing w:after="0" w:line="260" w:lineRule="exact"/>
        <w:ind w:left="40" w:firstLine="680"/>
        <w:jc w:val="both"/>
      </w:pPr>
      <w:r>
        <w:t>на кладбищах, на которых не производятся массовые захоронения, - 2 м. х</w:t>
      </w:r>
      <w:bookmarkStart w:id="1" w:name="bookmark0"/>
      <w:r w:rsidR="002E4407">
        <w:t xml:space="preserve"> </w:t>
      </w:r>
      <w:r w:rsidRPr="002E4407">
        <w:rPr>
          <w:rStyle w:val="1TimesNewRoman"/>
          <w:rFonts w:eastAsia="Tahoma"/>
        </w:rPr>
        <w:t>1</w:t>
      </w:r>
      <w:r>
        <w:t>.</w:t>
      </w:r>
      <w:bookmarkEnd w:id="1"/>
    </w:p>
    <w:p w:rsidR="009A58A6" w:rsidRDefault="009A58A6" w:rsidP="009A58A6">
      <w:pPr>
        <w:pStyle w:val="3"/>
        <w:shd w:val="clear" w:color="auto" w:fill="auto"/>
        <w:spacing w:after="0" w:line="317" w:lineRule="exact"/>
        <w:ind w:left="40" w:right="60" w:firstLine="680"/>
        <w:jc w:val="both"/>
      </w:pPr>
      <w:r>
        <w:t xml:space="preserve">При устройстве могил для захоронения следует устанавливать глубину могилы в зависимости от местных условий (характера грунта и уровня стояния грунтовых </w:t>
      </w:r>
      <w:r>
        <w:lastRenderedPageBreak/>
        <w:t xml:space="preserve">вод). При этом длина могилы должна быть не менее 2 метров» ширина </w:t>
      </w:r>
      <w:r>
        <w:rPr>
          <w:rStyle w:val="12pt"/>
        </w:rPr>
        <w:t>-1</w:t>
      </w:r>
      <w:r>
        <w:t xml:space="preserve"> метр, глубина - не менее 1,5 метра.</w:t>
      </w:r>
    </w:p>
    <w:p w:rsidR="009A58A6" w:rsidRDefault="009A58A6" w:rsidP="009A58A6">
      <w:pPr>
        <w:pStyle w:val="3"/>
        <w:numPr>
          <w:ilvl w:val="0"/>
          <w:numId w:val="4"/>
        </w:numPr>
        <w:shd w:val="clear" w:color="auto" w:fill="auto"/>
        <w:tabs>
          <w:tab w:val="left" w:pos="1336"/>
        </w:tabs>
        <w:spacing w:after="0" w:line="317" w:lineRule="exact"/>
        <w:ind w:left="40" w:right="60" w:firstLine="680"/>
        <w:jc w:val="both"/>
      </w:pPr>
      <w:r>
        <w:t>Повторное захоронение на одном и том же ранее выделенном земельном участке разрешается специализированным учреждением только для тел супруга или близких родственников, а также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Кладбищенский период не может составлять менее 15 лет.</w:t>
      </w:r>
    </w:p>
    <w:p w:rsidR="009A58A6" w:rsidRDefault="009A58A6" w:rsidP="009A58A6">
      <w:pPr>
        <w:pStyle w:val="3"/>
        <w:numPr>
          <w:ilvl w:val="0"/>
          <w:numId w:val="4"/>
        </w:numPr>
        <w:shd w:val="clear" w:color="auto" w:fill="auto"/>
        <w:tabs>
          <w:tab w:val="left" w:pos="1202"/>
        </w:tabs>
        <w:spacing w:after="0" w:line="312" w:lineRule="exact"/>
        <w:ind w:left="40" w:right="60" w:firstLine="680"/>
        <w:jc w:val="both"/>
      </w:pPr>
      <w:r>
        <w:t>Подготовка могилы производится лицом, взявшим на себя обязанность осуществить погребение умершего,</w:t>
      </w:r>
    </w:p>
    <w:p w:rsidR="009A58A6" w:rsidRDefault="009A58A6" w:rsidP="009A58A6">
      <w:pPr>
        <w:pStyle w:val="3"/>
        <w:numPr>
          <w:ilvl w:val="0"/>
          <w:numId w:val="4"/>
        </w:numPr>
        <w:shd w:val="clear" w:color="auto" w:fill="auto"/>
        <w:tabs>
          <w:tab w:val="left" w:pos="1192"/>
        </w:tabs>
        <w:spacing w:after="0" w:line="312" w:lineRule="exact"/>
        <w:ind w:left="40" w:right="800" w:firstLine="680"/>
        <w:jc w:val="both"/>
      </w:pPr>
      <w:r>
        <w:t>При захоронении на территории выделенного земельного участка устанавливается табличка с указанием фамилии, имени и отчества умершего, даты смерти.</w:t>
      </w:r>
    </w:p>
    <w:p w:rsidR="009A58A6" w:rsidRDefault="009A58A6" w:rsidP="009A58A6">
      <w:pPr>
        <w:pStyle w:val="3"/>
        <w:numPr>
          <w:ilvl w:val="0"/>
          <w:numId w:val="4"/>
        </w:numPr>
        <w:shd w:val="clear" w:color="auto" w:fill="auto"/>
        <w:tabs>
          <w:tab w:val="left" w:pos="1326"/>
        </w:tabs>
        <w:spacing w:after="342" w:line="312" w:lineRule="exact"/>
        <w:ind w:left="40" w:right="800" w:firstLine="680"/>
      </w:pPr>
      <w:r>
        <w:t>Каждое захоронение регистрируется: специализированным учреждением в книге по форме, установленной локальным актом этого учреждения, фамилии, имени и отчества, даты рождения захороненных с указанием номеров участков захоронения, могил. Гражданам, произведшим захоронение, специализированным: учреждением выдается справкам о захоронении.</w:t>
      </w:r>
    </w:p>
    <w:p w:rsidR="009A58A6" w:rsidRDefault="009A58A6" w:rsidP="009A58A6">
      <w:pPr>
        <w:pStyle w:val="3"/>
        <w:numPr>
          <w:ilvl w:val="0"/>
          <w:numId w:val="2"/>
        </w:numPr>
        <w:shd w:val="clear" w:color="auto" w:fill="auto"/>
        <w:tabs>
          <w:tab w:val="left" w:pos="2307"/>
        </w:tabs>
        <w:spacing w:after="260" w:line="260" w:lineRule="exact"/>
        <w:ind w:left="1880"/>
      </w:pPr>
      <w:r>
        <w:t>ПОРЯДОК ВЫДАЧИ СПРАВКИ О ЗАХОРОНЕНИИ</w:t>
      </w:r>
    </w:p>
    <w:p w:rsidR="009A58A6" w:rsidRDefault="009A58A6" w:rsidP="009A58A6">
      <w:pPr>
        <w:pStyle w:val="3"/>
        <w:numPr>
          <w:ilvl w:val="0"/>
          <w:numId w:val="5"/>
        </w:numPr>
        <w:shd w:val="clear" w:color="auto" w:fill="auto"/>
        <w:tabs>
          <w:tab w:val="left" w:pos="1336"/>
        </w:tabs>
        <w:spacing w:after="0" w:line="312" w:lineRule="exact"/>
        <w:ind w:left="40" w:right="60" w:firstLine="680"/>
        <w:jc w:val="both"/>
      </w:pPr>
      <w:r>
        <w:t>Справка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w:t>
      </w:r>
    </w:p>
    <w:p w:rsidR="009A58A6" w:rsidRDefault="009A58A6" w:rsidP="009A58A6">
      <w:pPr>
        <w:pStyle w:val="3"/>
        <w:numPr>
          <w:ilvl w:val="0"/>
          <w:numId w:val="5"/>
        </w:numPr>
        <w:shd w:val="clear" w:color="auto" w:fill="auto"/>
        <w:tabs>
          <w:tab w:val="left" w:pos="1221"/>
        </w:tabs>
        <w:spacing w:after="0" w:line="312" w:lineRule="exact"/>
        <w:ind w:left="40" w:right="60" w:firstLine="680"/>
        <w:jc w:val="both"/>
      </w:pPr>
      <w:r>
        <w:t>Справка о захоронении выдается лицам, взявшим на себя обязанность осуществить погребение умершего (лицо, ответственное за погребение).</w:t>
      </w:r>
    </w:p>
    <w:p w:rsidR="009A58A6" w:rsidRDefault="009A58A6" w:rsidP="009A58A6">
      <w:pPr>
        <w:pStyle w:val="3"/>
        <w:numPr>
          <w:ilvl w:val="0"/>
          <w:numId w:val="5"/>
        </w:numPr>
        <w:shd w:val="clear" w:color="auto" w:fill="auto"/>
        <w:tabs>
          <w:tab w:val="left" w:pos="1190"/>
        </w:tabs>
        <w:spacing w:after="0" w:line="312" w:lineRule="exact"/>
        <w:ind w:left="40" w:firstLine="680"/>
        <w:jc w:val="both"/>
      </w:pPr>
      <w:r>
        <w:t>Выдача Справки о захоронении обязательна при каждом захоронении.</w:t>
      </w:r>
    </w:p>
    <w:p w:rsidR="009A58A6" w:rsidRDefault="009A58A6" w:rsidP="009A58A6">
      <w:pPr>
        <w:pStyle w:val="3"/>
        <w:numPr>
          <w:ilvl w:val="0"/>
          <w:numId w:val="5"/>
        </w:numPr>
        <w:shd w:val="clear" w:color="auto" w:fill="auto"/>
        <w:tabs>
          <w:tab w:val="left" w:pos="1269"/>
        </w:tabs>
        <w:spacing w:after="0" w:line="312" w:lineRule="exact"/>
        <w:ind w:left="40" w:right="60" w:firstLine="680"/>
        <w:jc w:val="both"/>
      </w:pPr>
      <w:r>
        <w:t>Справка о захоронении выдается специализированным учреждением лицу, ответственному за погребение, на основании следующих документов:</w:t>
      </w:r>
    </w:p>
    <w:p w:rsidR="009A58A6" w:rsidRDefault="009A58A6" w:rsidP="009A58A6">
      <w:pPr>
        <w:pStyle w:val="3"/>
        <w:numPr>
          <w:ilvl w:val="0"/>
          <w:numId w:val="3"/>
        </w:numPr>
        <w:shd w:val="clear" w:color="auto" w:fill="auto"/>
        <w:tabs>
          <w:tab w:val="left" w:pos="878"/>
        </w:tabs>
        <w:spacing w:after="0" w:line="312" w:lineRule="exact"/>
        <w:ind w:left="40" w:firstLine="680"/>
        <w:jc w:val="both"/>
      </w:pPr>
      <w:r>
        <w:t>свидетельство о смерти захороненного лица;</w:t>
      </w:r>
    </w:p>
    <w:p w:rsidR="009A58A6" w:rsidRDefault="009A58A6" w:rsidP="009A58A6">
      <w:pPr>
        <w:pStyle w:val="3"/>
        <w:numPr>
          <w:ilvl w:val="0"/>
          <w:numId w:val="3"/>
        </w:numPr>
        <w:shd w:val="clear" w:color="auto" w:fill="auto"/>
        <w:tabs>
          <w:tab w:val="left" w:pos="864"/>
        </w:tabs>
        <w:spacing w:after="0" w:line="312" w:lineRule="exact"/>
        <w:ind w:left="40" w:firstLine="680"/>
        <w:jc w:val="both"/>
      </w:pPr>
      <w:r>
        <w:t>документ, удостоверяющий личность лица, ответственного за погребение.</w:t>
      </w:r>
    </w:p>
    <w:p w:rsidR="009A58A6" w:rsidRDefault="009A58A6" w:rsidP="009A58A6">
      <w:pPr>
        <w:pStyle w:val="3"/>
        <w:numPr>
          <w:ilvl w:val="0"/>
          <w:numId w:val="5"/>
        </w:numPr>
        <w:shd w:val="clear" w:color="auto" w:fill="auto"/>
        <w:tabs>
          <w:tab w:val="left" w:pos="1186"/>
        </w:tabs>
        <w:spacing w:after="0" w:line="312" w:lineRule="exact"/>
        <w:ind w:left="40" w:firstLine="680"/>
        <w:jc w:val="both"/>
      </w:pPr>
      <w:r>
        <w:t>Лицо, ответственное за погребение, имеет право:</w:t>
      </w:r>
    </w:p>
    <w:p w:rsidR="009A58A6" w:rsidRDefault="009A58A6" w:rsidP="009A58A6">
      <w:pPr>
        <w:pStyle w:val="3"/>
        <w:numPr>
          <w:ilvl w:val="0"/>
          <w:numId w:val="3"/>
        </w:numPr>
        <w:shd w:val="clear" w:color="auto" w:fill="auto"/>
        <w:tabs>
          <w:tab w:val="left" w:pos="1010"/>
        </w:tabs>
        <w:spacing w:after="0" w:line="312" w:lineRule="exact"/>
        <w:ind w:left="40" w:right="60" w:firstLine="680"/>
        <w:jc w:val="both"/>
      </w:pPr>
      <w:r>
        <w:t>производить все работы, связанные с благоустройством могилы, в пределах, установленных настоящим Порядком;</w:t>
      </w:r>
    </w:p>
    <w:p w:rsidR="009A58A6" w:rsidRDefault="009A58A6" w:rsidP="009A58A6">
      <w:pPr>
        <w:pStyle w:val="3"/>
        <w:numPr>
          <w:ilvl w:val="0"/>
          <w:numId w:val="3"/>
        </w:numPr>
        <w:shd w:val="clear" w:color="auto" w:fill="auto"/>
        <w:tabs>
          <w:tab w:val="left" w:pos="885"/>
        </w:tabs>
        <w:spacing w:after="0" w:line="312" w:lineRule="exact"/>
        <w:ind w:left="40" w:right="60" w:firstLine="680"/>
        <w:jc w:val="both"/>
      </w:pPr>
      <w:r>
        <w:t xml:space="preserve">ходатайствовать о производстве </w:t>
      </w:r>
      <w:proofErr w:type="spellStart"/>
      <w:r>
        <w:t>подзахоронения</w:t>
      </w:r>
      <w:proofErr w:type="spellEnd"/>
      <w:r>
        <w:t xml:space="preserve"> согласно установленным нормам в пределах отведенного участка.</w:t>
      </w:r>
    </w:p>
    <w:p w:rsidR="002E4407" w:rsidRDefault="002E4407" w:rsidP="009A58A6">
      <w:pPr>
        <w:widowControl/>
        <w:rPr>
          <w:sz w:val="26"/>
          <w:szCs w:val="26"/>
        </w:rPr>
      </w:pPr>
    </w:p>
    <w:p w:rsidR="002E4407" w:rsidRPr="009B5C79" w:rsidRDefault="002E4407" w:rsidP="009A58A6">
      <w:pPr>
        <w:widowControl/>
        <w:rPr>
          <w:sz w:val="26"/>
          <w:szCs w:val="26"/>
        </w:rPr>
      </w:pPr>
    </w:p>
    <w:p w:rsidR="002E4407" w:rsidRPr="002E4407" w:rsidRDefault="002E4407" w:rsidP="009A58A6">
      <w:pPr>
        <w:widowControl/>
        <w:rPr>
          <w:sz w:val="26"/>
          <w:szCs w:val="26"/>
          <w:lang w:val="en-US"/>
        </w:rPr>
        <w:sectPr w:rsidR="002E4407" w:rsidRPr="002E4407">
          <w:pgSz w:w="11909" w:h="16838"/>
          <w:pgMar w:top="1477" w:right="1061" w:bottom="959" w:left="1085" w:header="0" w:footer="3" w:gutter="0"/>
          <w:pgNumType w:start="1"/>
          <w:cols w:space="720"/>
        </w:sectPr>
      </w:pPr>
      <w:r>
        <w:rPr>
          <w:sz w:val="26"/>
          <w:szCs w:val="26"/>
          <w:lang w:val="en-US"/>
        </w:rPr>
        <w:t>IV</w:t>
      </w:r>
      <w:r>
        <w:rPr>
          <w:sz w:val="26"/>
          <w:szCs w:val="26"/>
        </w:rPr>
        <w:t>. НАМОГИЛЬНЫЕ СООРУЖЕНИЯ</w:t>
      </w:r>
    </w:p>
    <w:p w:rsidR="009A58A6" w:rsidRDefault="009A58A6" w:rsidP="009A58A6">
      <w:pPr>
        <w:pStyle w:val="3"/>
        <w:numPr>
          <w:ilvl w:val="0"/>
          <w:numId w:val="6"/>
        </w:numPr>
        <w:shd w:val="clear" w:color="auto" w:fill="auto"/>
        <w:tabs>
          <w:tab w:val="left" w:pos="1288"/>
        </w:tabs>
        <w:spacing w:after="0" w:line="317" w:lineRule="exact"/>
        <w:ind w:left="40" w:right="40" w:firstLine="680"/>
        <w:jc w:val="both"/>
      </w:pPr>
      <w:r>
        <w:lastRenderedPageBreak/>
        <w:t>Намогильные сооружения и. могильные ограды устанавливаются в пределах отведенного земельного участка. Устанавливаемые сооружения не должны иметь частей, выступающих за границы участка или нависающих над ними. Сооружения, установленные за пределами отведенного земельного участка, подлежат демонтажу специализированным учреждением,</w:t>
      </w:r>
    </w:p>
    <w:p w:rsidR="009A58A6" w:rsidRDefault="009A58A6" w:rsidP="009A58A6">
      <w:pPr>
        <w:pStyle w:val="3"/>
        <w:numPr>
          <w:ilvl w:val="0"/>
          <w:numId w:val="6"/>
        </w:numPr>
        <w:shd w:val="clear" w:color="auto" w:fill="auto"/>
        <w:tabs>
          <w:tab w:val="left" w:pos="1278"/>
        </w:tabs>
        <w:spacing w:after="0" w:line="317" w:lineRule="exact"/>
        <w:ind w:left="40" w:right="40" w:firstLine="680"/>
        <w:jc w:val="both"/>
      </w:pPr>
      <w:r>
        <w:t xml:space="preserve">Принудительно демонтированные намогильные сооружения, ограды складируются на специально отведенном месте на территории общественного кладбища и возвращаются собственнику по его требованию при предъявлении документов, подтверждающих право на данное имущество, после возмещения им стоимости </w:t>
      </w:r>
      <w:proofErr w:type="gramStart"/>
      <w:r>
        <w:t>работ</w:t>
      </w:r>
      <w:proofErr w:type="gramEnd"/>
      <w:r>
        <w:t xml:space="preserve"> но принудительному демонтажу и хранению намогильного сооружения, ограды. Взысканные денежные средства поступают в бюджет муниципального образования, в ведении которого находится общественное кладбище.</w:t>
      </w:r>
    </w:p>
    <w:p w:rsidR="009A58A6" w:rsidRDefault="009A58A6" w:rsidP="009A58A6">
      <w:pPr>
        <w:pStyle w:val="3"/>
        <w:shd w:val="clear" w:color="auto" w:fill="auto"/>
        <w:spacing w:after="0" w:line="322" w:lineRule="exact"/>
        <w:ind w:left="40" w:right="40" w:firstLine="680"/>
        <w:jc w:val="both"/>
      </w:pPr>
      <w:r>
        <w:t>Стоимость работ по принудительному демонтажу'' и хранению намогильного сооружения, ограды также устанавливается прав</w:t>
      </w:r>
      <w:r w:rsidR="002753B0">
        <w:t xml:space="preserve">овым актом администрации МО «сельсовет </w:t>
      </w:r>
      <w:proofErr w:type="spellStart"/>
      <w:r w:rsidR="002753B0">
        <w:t>Сагаси-Дейбукский</w:t>
      </w:r>
      <w:proofErr w:type="spellEnd"/>
      <w:r w:rsidR="002753B0">
        <w:t>».</w:t>
      </w:r>
    </w:p>
    <w:p w:rsidR="009A58A6" w:rsidRDefault="009A58A6" w:rsidP="009A58A6">
      <w:pPr>
        <w:pStyle w:val="3"/>
        <w:shd w:val="clear" w:color="auto" w:fill="auto"/>
        <w:spacing w:after="0" w:line="322" w:lineRule="exact"/>
        <w:ind w:left="40" w:right="40" w:firstLine="680"/>
        <w:jc w:val="both"/>
      </w:pPr>
      <w:r>
        <w:t>Хранение демонтированных намогильных сооружений, огра</w:t>
      </w:r>
      <w:proofErr w:type="gramStart"/>
      <w:r>
        <w:t>д-</w:t>
      </w:r>
      <w:proofErr w:type="gramEnd"/>
      <w:r>
        <w:t xml:space="preserve"> на территории общественного кладбища осуществляется в течение 5 лет со дня принудительного демонтажа.</w:t>
      </w:r>
    </w:p>
    <w:p w:rsidR="009A58A6" w:rsidRDefault="009A58A6" w:rsidP="009A58A6">
      <w:pPr>
        <w:pStyle w:val="3"/>
        <w:shd w:val="clear" w:color="auto" w:fill="auto"/>
        <w:spacing w:after="0" w:line="312" w:lineRule="exact"/>
        <w:ind w:left="40" w:right="40" w:firstLine="680"/>
        <w:jc w:val="both"/>
      </w:pPr>
      <w:r>
        <w:t>Судьба невостребованного намогильного сооружения, ограды определяется, в порядке, предусмотренном гражданским законодательством и по истечении 5 лет со дня</w:t>
      </w:r>
      <w:proofErr w:type="gramStart"/>
      <w:r>
        <w:t>.</w:t>
      </w:r>
      <w:proofErr w:type="gramEnd"/>
      <w:r>
        <w:t xml:space="preserve"> </w:t>
      </w:r>
      <w:proofErr w:type="gramStart"/>
      <w:r>
        <w:t>п</w:t>
      </w:r>
      <w:proofErr w:type="gramEnd"/>
      <w:r>
        <w:t>ринудительного демонтажа утилизируются в установленном федеральным законодательством порядке,</w:t>
      </w:r>
    </w:p>
    <w:p w:rsidR="009A58A6" w:rsidRDefault="009A58A6" w:rsidP="009A58A6">
      <w:pPr>
        <w:pStyle w:val="3"/>
        <w:numPr>
          <w:ilvl w:val="0"/>
          <w:numId w:val="6"/>
        </w:numPr>
        <w:shd w:val="clear" w:color="auto" w:fill="auto"/>
        <w:tabs>
          <w:tab w:val="left" w:pos="1206"/>
        </w:tabs>
        <w:spacing w:after="0" w:line="312" w:lineRule="exact"/>
        <w:ind w:left="40" w:right="40" w:firstLine="680"/>
        <w:jc w:val="both"/>
      </w:pPr>
      <w:r>
        <w:t>Установленные гражданами (организациями) намогильные сооружения и могильные ограды являются их собственностью.</w:t>
      </w:r>
    </w:p>
    <w:p w:rsidR="009A58A6" w:rsidRDefault="009A58A6" w:rsidP="009A58A6">
      <w:pPr>
        <w:pStyle w:val="3"/>
        <w:numPr>
          <w:ilvl w:val="0"/>
          <w:numId w:val="6"/>
        </w:numPr>
        <w:shd w:val="clear" w:color="auto" w:fill="auto"/>
        <w:tabs>
          <w:tab w:val="left" w:pos="1346"/>
        </w:tabs>
        <w:spacing w:after="282" w:line="312" w:lineRule="exact"/>
        <w:ind w:left="40" w:right="40" w:firstLine="680"/>
        <w:jc w:val="both"/>
      </w:pPr>
      <w:r>
        <w:t xml:space="preserve">Надписи на намогильных, сооружениях должны соответствовать сведениям </w:t>
      </w:r>
      <w:proofErr w:type="gramStart"/>
      <w:r>
        <w:t>о</w:t>
      </w:r>
      <w:proofErr w:type="gramEnd"/>
      <w:r>
        <w:t xml:space="preserve"> действительно захороненных в данном месте умерших,</w:t>
      </w:r>
    </w:p>
    <w:p w:rsidR="009A58A6" w:rsidRDefault="009A58A6" w:rsidP="009A58A6">
      <w:pPr>
        <w:pStyle w:val="3"/>
        <w:shd w:val="clear" w:color="auto" w:fill="auto"/>
        <w:spacing w:after="260" w:line="260" w:lineRule="exact"/>
        <w:ind w:left="1440" w:firstLine="0"/>
      </w:pPr>
      <w:r>
        <w:t>V, СОДЕРЖАНИЕ МОГИЛ, НАМОГИЛЬНЫХ СООРУЖЕНИЙ</w:t>
      </w:r>
    </w:p>
    <w:p w:rsidR="009A58A6" w:rsidRDefault="009A58A6" w:rsidP="009A58A6">
      <w:pPr>
        <w:pStyle w:val="3"/>
        <w:numPr>
          <w:ilvl w:val="0"/>
          <w:numId w:val="7"/>
        </w:numPr>
        <w:shd w:val="clear" w:color="auto" w:fill="auto"/>
        <w:tabs>
          <w:tab w:val="left" w:pos="1226"/>
        </w:tabs>
        <w:spacing w:after="0" w:line="312" w:lineRule="exact"/>
        <w:ind w:left="40" w:right="40" w:firstLine="680"/>
        <w:jc w:val="both"/>
      </w:pPr>
      <w:r>
        <w:t>Лица, ответственные за погребение,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на намогильном сооружении), расположенные в границах земельного участка, предоставленного для захоронения, в надлежащем состоянии собственными силами либо на договорной основе.</w:t>
      </w:r>
    </w:p>
    <w:p w:rsidR="009A58A6" w:rsidRDefault="009A58A6" w:rsidP="009A58A6">
      <w:pPr>
        <w:pStyle w:val="3"/>
        <w:numPr>
          <w:ilvl w:val="0"/>
          <w:numId w:val="8"/>
        </w:numPr>
        <w:shd w:val="clear" w:color="auto" w:fill="auto"/>
        <w:tabs>
          <w:tab w:val="left" w:pos="1226"/>
        </w:tabs>
        <w:spacing w:after="0" w:line="312" w:lineRule="exact"/>
        <w:ind w:left="40" w:right="40" w:firstLine="680"/>
        <w:jc w:val="both"/>
      </w:pPr>
      <w:r>
        <w:t>При отсутствии сведений, о захоронениях, а также при ненадлежащем: уходе за захоронениями, они признаются, бесхозяйными в установленном законом порядке, о чем уведомляются лица, ответственные за погребение, при наличии сведений о них.</w:t>
      </w:r>
    </w:p>
    <w:p w:rsidR="009A58A6" w:rsidRDefault="009A58A6" w:rsidP="009A58A6">
      <w:pPr>
        <w:pStyle w:val="3"/>
        <w:numPr>
          <w:ilvl w:val="0"/>
          <w:numId w:val="9"/>
        </w:numPr>
        <w:shd w:val="clear" w:color="auto" w:fill="auto"/>
        <w:tabs>
          <w:tab w:val="left" w:pos="3202"/>
        </w:tabs>
        <w:spacing w:after="282" w:line="312" w:lineRule="exact"/>
        <w:ind w:left="2780"/>
      </w:pPr>
      <w:r>
        <w:t>ПОРЯДОК ПОСЕЩЕНИЯ КЛАДБИЩ</w:t>
      </w:r>
    </w:p>
    <w:p w:rsidR="009A58A6" w:rsidRDefault="009A58A6" w:rsidP="009A58A6">
      <w:pPr>
        <w:pStyle w:val="3"/>
        <w:shd w:val="clear" w:color="auto" w:fill="auto"/>
        <w:tabs>
          <w:tab w:val="left" w:pos="1195"/>
        </w:tabs>
        <w:spacing w:after="0" w:line="260" w:lineRule="exact"/>
        <w:ind w:left="720" w:firstLine="0"/>
        <w:jc w:val="both"/>
      </w:pPr>
      <w:r>
        <w:t>6.1</w:t>
      </w:r>
      <w:r w:rsidR="002753B0">
        <w:t xml:space="preserve">. </w:t>
      </w:r>
      <w:r>
        <w:t xml:space="preserve">На территории кладбища посетители должны соблюдать </w:t>
      </w:r>
      <w:proofErr w:type="gramStart"/>
      <w:r>
        <w:t>общественный</w:t>
      </w:r>
      <w:proofErr w:type="gramEnd"/>
    </w:p>
    <w:p w:rsidR="009A58A6" w:rsidRDefault="009A58A6" w:rsidP="009A58A6">
      <w:pPr>
        <w:pStyle w:val="3"/>
        <w:shd w:val="clear" w:color="auto" w:fill="auto"/>
        <w:spacing w:after="0" w:line="260" w:lineRule="exact"/>
        <w:ind w:left="40" w:firstLine="0"/>
      </w:pPr>
      <w:r>
        <w:t>порядок и тишину.</w:t>
      </w:r>
    </w:p>
    <w:p w:rsidR="009A58A6" w:rsidRDefault="009A58A6" w:rsidP="009A58A6">
      <w:pPr>
        <w:widowControl/>
        <w:rPr>
          <w:sz w:val="26"/>
          <w:szCs w:val="26"/>
        </w:rPr>
        <w:sectPr w:rsidR="009A58A6">
          <w:pgSz w:w="11909" w:h="16838"/>
          <w:pgMar w:top="1477" w:right="1061" w:bottom="959" w:left="1085" w:header="0" w:footer="3" w:gutter="0"/>
          <w:pgNumType w:start="5"/>
          <w:cols w:space="720"/>
        </w:sectPr>
      </w:pPr>
    </w:p>
    <w:p w:rsidR="009A58A6" w:rsidRDefault="009A58A6" w:rsidP="009A58A6">
      <w:pPr>
        <w:pStyle w:val="20"/>
        <w:shd w:val="clear" w:color="auto" w:fill="auto"/>
        <w:tabs>
          <w:tab w:val="left" w:pos="1186"/>
        </w:tabs>
        <w:spacing w:after="0" w:line="260" w:lineRule="exact"/>
        <w:ind w:left="720"/>
        <w:rPr>
          <w:b w:val="0"/>
        </w:rPr>
      </w:pPr>
      <w:r>
        <w:rPr>
          <w:b w:val="0"/>
        </w:rPr>
        <w:lastRenderedPageBreak/>
        <w:t>6.2</w:t>
      </w:r>
      <w:r w:rsidR="002753B0">
        <w:rPr>
          <w:b w:val="0"/>
        </w:rPr>
        <w:t xml:space="preserve">. </w:t>
      </w:r>
      <w:r>
        <w:rPr>
          <w:b w:val="0"/>
        </w:rPr>
        <w:t>Посетители кладбища имеют право:</w:t>
      </w:r>
    </w:p>
    <w:p w:rsidR="009A58A6" w:rsidRDefault="009A58A6" w:rsidP="009A58A6">
      <w:pPr>
        <w:pStyle w:val="3"/>
        <w:numPr>
          <w:ilvl w:val="0"/>
          <w:numId w:val="3"/>
        </w:numPr>
        <w:shd w:val="clear" w:color="auto" w:fill="auto"/>
        <w:tabs>
          <w:tab w:val="left" w:pos="1029"/>
        </w:tabs>
        <w:spacing w:after="0" w:line="317" w:lineRule="exact"/>
        <w:ind w:left="40" w:right="40" w:firstLine="680"/>
        <w:jc w:val="both"/>
      </w:pPr>
      <w:r>
        <w:t>сажать цветы на могильном участке, осуществлять посев газона, осуществлять иное облагораживание участка с соблюдением требований настоящий Правил, иных, муниципальных нормативно-правовых актов;</w:t>
      </w:r>
    </w:p>
    <w:p w:rsidR="009A58A6" w:rsidRDefault="009A58A6" w:rsidP="009A58A6">
      <w:pPr>
        <w:pStyle w:val="20"/>
        <w:numPr>
          <w:ilvl w:val="0"/>
          <w:numId w:val="3"/>
        </w:numPr>
        <w:shd w:val="clear" w:color="auto" w:fill="auto"/>
        <w:tabs>
          <w:tab w:val="left" w:pos="926"/>
        </w:tabs>
        <w:spacing w:after="0" w:line="260" w:lineRule="exact"/>
        <w:ind w:left="40" w:right="40" w:firstLine="680"/>
        <w:rPr>
          <w:b w:val="0"/>
        </w:rPr>
      </w:pPr>
      <w:r>
        <w:rPr>
          <w:b w:val="0"/>
        </w:rPr>
        <w:t>устанавливать намогильные сооружения в соответствии с требованиями</w:t>
      </w:r>
      <w:r>
        <w:t xml:space="preserve"> </w:t>
      </w:r>
      <w:r>
        <w:rPr>
          <w:b w:val="0"/>
        </w:rPr>
        <w:t>настоящих Правил;</w:t>
      </w:r>
    </w:p>
    <w:p w:rsidR="009A58A6" w:rsidRDefault="009A58A6" w:rsidP="009A58A6">
      <w:pPr>
        <w:pStyle w:val="20"/>
        <w:numPr>
          <w:ilvl w:val="0"/>
          <w:numId w:val="3"/>
        </w:numPr>
        <w:shd w:val="clear" w:color="auto" w:fill="auto"/>
        <w:tabs>
          <w:tab w:val="left" w:pos="926"/>
        </w:tabs>
        <w:spacing w:after="0" w:line="260" w:lineRule="exact"/>
        <w:ind w:left="40" w:right="40" w:firstLine="680"/>
        <w:rPr>
          <w:b w:val="0"/>
        </w:rPr>
      </w:pPr>
      <w:r>
        <w:rPr>
          <w:b w:val="0"/>
        </w:rPr>
        <w:t>заключать возмездные договоры с физическими и юридическими лицами</w:t>
      </w:r>
    </w:p>
    <w:p w:rsidR="009A58A6" w:rsidRDefault="009A58A6" w:rsidP="009A58A6">
      <w:pPr>
        <w:pStyle w:val="3"/>
        <w:shd w:val="clear" w:color="auto" w:fill="auto"/>
        <w:spacing w:after="0" w:line="307" w:lineRule="exact"/>
        <w:ind w:right="40" w:firstLine="0"/>
        <w:jc w:val="both"/>
      </w:pPr>
      <w:r>
        <w:t>на оказание услуг по уходу за могилами.</w:t>
      </w:r>
    </w:p>
    <w:p w:rsidR="009A58A6" w:rsidRDefault="009A58A6" w:rsidP="009A58A6">
      <w:pPr>
        <w:pStyle w:val="3"/>
        <w:shd w:val="clear" w:color="auto" w:fill="auto"/>
        <w:spacing w:after="0" w:line="307" w:lineRule="exact"/>
        <w:ind w:right="40" w:firstLine="709"/>
        <w:jc w:val="both"/>
      </w:pPr>
      <w:r>
        <w:t>6.3</w:t>
      </w:r>
      <w:proofErr w:type="gramStart"/>
      <w:r>
        <w:t>Н</w:t>
      </w:r>
      <w:proofErr w:type="gramEnd"/>
      <w:r>
        <w:t>а территории кладбища запрещается:</w:t>
      </w:r>
    </w:p>
    <w:p w:rsidR="009A58A6" w:rsidRDefault="009A58A6" w:rsidP="009A58A6">
      <w:pPr>
        <w:pStyle w:val="3"/>
        <w:numPr>
          <w:ilvl w:val="0"/>
          <w:numId w:val="3"/>
        </w:numPr>
        <w:shd w:val="clear" w:color="auto" w:fill="auto"/>
        <w:tabs>
          <w:tab w:val="left" w:pos="874"/>
        </w:tabs>
        <w:spacing w:after="0" w:line="307" w:lineRule="exact"/>
        <w:ind w:left="40" w:firstLine="680"/>
        <w:jc w:val="both"/>
      </w:pPr>
      <w:r>
        <w:t xml:space="preserve">выгуливать собак, пасти домашних животных, </w:t>
      </w:r>
      <w:r>
        <w:rPr>
          <w:rStyle w:val="a6"/>
          <w:rFonts w:eastAsia="Tahoma"/>
        </w:rPr>
        <w:t>ловить птиц;</w:t>
      </w:r>
    </w:p>
    <w:p w:rsidR="009A58A6" w:rsidRDefault="009A58A6" w:rsidP="009A58A6">
      <w:pPr>
        <w:pStyle w:val="3"/>
        <w:numPr>
          <w:ilvl w:val="0"/>
          <w:numId w:val="3"/>
        </w:numPr>
        <w:shd w:val="clear" w:color="auto" w:fill="auto"/>
        <w:tabs>
          <w:tab w:val="left" w:pos="878"/>
        </w:tabs>
        <w:spacing w:after="0" w:line="260" w:lineRule="exact"/>
        <w:ind w:left="40" w:firstLine="680"/>
        <w:jc w:val="both"/>
      </w:pPr>
      <w:r>
        <w:t>разводить костры;</w:t>
      </w:r>
    </w:p>
    <w:p w:rsidR="009A58A6" w:rsidRDefault="009A58A6" w:rsidP="009A58A6">
      <w:pPr>
        <w:pStyle w:val="3"/>
        <w:shd w:val="clear" w:color="auto" w:fill="auto"/>
        <w:spacing w:after="0" w:line="312" w:lineRule="exact"/>
        <w:ind w:left="40" w:right="40" w:firstLine="680"/>
        <w:jc w:val="both"/>
        <w:rPr>
          <w:b/>
        </w:rPr>
      </w:pPr>
      <w:r>
        <w:t xml:space="preserve">-проводить вырубку деревьев и кустарников без </w:t>
      </w:r>
      <w:r>
        <w:rPr>
          <w:rStyle w:val="a6"/>
          <w:rFonts w:eastAsia="Tahoma"/>
        </w:rPr>
        <w:t xml:space="preserve">письменного разрешения, </w:t>
      </w:r>
      <w:r>
        <w:t xml:space="preserve">полученного в установленном законодательством </w:t>
      </w:r>
      <w:r>
        <w:rPr>
          <w:rStyle w:val="a6"/>
          <w:rFonts w:eastAsia="Tahoma"/>
        </w:rPr>
        <w:t>порядке</w:t>
      </w:r>
      <w:proofErr w:type="gramStart"/>
      <w:r>
        <w:rPr>
          <w:rStyle w:val="a6"/>
          <w:rFonts w:eastAsia="Tahoma"/>
        </w:rPr>
        <w:t xml:space="preserve"> </w:t>
      </w:r>
      <w:r>
        <w:rPr>
          <w:b/>
        </w:rPr>
        <w:t>;</w:t>
      </w:r>
      <w:proofErr w:type="gramEnd"/>
    </w:p>
    <w:p w:rsidR="009A58A6" w:rsidRDefault="009A58A6" w:rsidP="009A58A6">
      <w:pPr>
        <w:pStyle w:val="3"/>
        <w:numPr>
          <w:ilvl w:val="0"/>
          <w:numId w:val="3"/>
        </w:numPr>
        <w:shd w:val="clear" w:color="auto" w:fill="auto"/>
        <w:tabs>
          <w:tab w:val="left" w:pos="878"/>
        </w:tabs>
        <w:spacing w:after="0" w:line="312" w:lineRule="exact"/>
        <w:ind w:left="40" w:firstLine="680"/>
        <w:jc w:val="both"/>
        <w:rPr>
          <w:b/>
        </w:rPr>
      </w:pPr>
      <w:r>
        <w:t xml:space="preserve">портить памятники, оборудование </w:t>
      </w:r>
      <w:r>
        <w:rPr>
          <w:rStyle w:val="a6"/>
          <w:rFonts w:eastAsia="Tahoma"/>
        </w:rPr>
        <w:t>кладбища, засорять территорию;</w:t>
      </w:r>
    </w:p>
    <w:p w:rsidR="009A58A6" w:rsidRDefault="009A58A6" w:rsidP="009A58A6">
      <w:pPr>
        <w:pStyle w:val="3"/>
        <w:numPr>
          <w:ilvl w:val="0"/>
          <w:numId w:val="3"/>
        </w:numPr>
        <w:shd w:val="clear" w:color="auto" w:fill="auto"/>
        <w:tabs>
          <w:tab w:val="left" w:pos="909"/>
        </w:tabs>
        <w:spacing w:after="0" w:line="312" w:lineRule="exact"/>
        <w:ind w:left="40" w:right="40" w:firstLine="680"/>
        <w:jc w:val="both"/>
      </w:pPr>
      <w:r>
        <w:t>складировать мусор, старые демонтированные намогильные сооружения, ограды в местах, не отведенных для этих целей;</w:t>
      </w:r>
    </w:p>
    <w:p w:rsidR="009A58A6" w:rsidRDefault="009A58A6" w:rsidP="009A58A6">
      <w:pPr>
        <w:pStyle w:val="3"/>
        <w:numPr>
          <w:ilvl w:val="0"/>
          <w:numId w:val="3"/>
        </w:numPr>
        <w:shd w:val="clear" w:color="auto" w:fill="auto"/>
        <w:tabs>
          <w:tab w:val="left" w:pos="869"/>
        </w:tabs>
        <w:spacing w:after="240" w:line="312" w:lineRule="exact"/>
        <w:ind w:left="40" w:firstLine="680"/>
        <w:jc w:val="both"/>
      </w:pPr>
      <w:r>
        <w:t>распивать спиртные напитки.</w:t>
      </w:r>
    </w:p>
    <w:p w:rsidR="009A58A6" w:rsidRDefault="009A58A6" w:rsidP="009A58A6">
      <w:pPr>
        <w:pStyle w:val="3"/>
        <w:numPr>
          <w:ilvl w:val="0"/>
          <w:numId w:val="9"/>
        </w:numPr>
        <w:shd w:val="clear" w:color="auto" w:fill="auto"/>
        <w:tabs>
          <w:tab w:val="left" w:pos="2208"/>
        </w:tabs>
        <w:spacing w:after="240" w:line="312" w:lineRule="exact"/>
        <w:ind w:left="3320" w:right="1080" w:hanging="1640"/>
        <w:rPr>
          <w:b/>
        </w:rPr>
      </w:pPr>
      <w:r>
        <w:t xml:space="preserve">ПОРЯДОК ДВИЖЕНИЯ ТРАНСПОРТНЫХ СРЕДСТВ </w:t>
      </w:r>
      <w:r>
        <w:rPr>
          <w:rStyle w:val="a6"/>
          <w:rFonts w:eastAsia="Tahoma"/>
        </w:rPr>
        <w:t>НА ТЕРРИТОРИИ КЛАДБИЩА</w:t>
      </w:r>
    </w:p>
    <w:p w:rsidR="009A58A6" w:rsidRDefault="009A58A6" w:rsidP="009A58A6">
      <w:pPr>
        <w:pStyle w:val="3"/>
        <w:numPr>
          <w:ilvl w:val="0"/>
          <w:numId w:val="10"/>
        </w:numPr>
        <w:shd w:val="clear" w:color="auto" w:fill="auto"/>
        <w:tabs>
          <w:tab w:val="left" w:pos="1205"/>
        </w:tabs>
        <w:spacing w:after="0" w:line="312" w:lineRule="exact"/>
        <w:ind w:left="40" w:firstLine="680"/>
        <w:jc w:val="both"/>
        <w:rPr>
          <w:b/>
        </w:rPr>
      </w:pPr>
      <w:r>
        <w:t>По территории общественны</w:t>
      </w:r>
      <w:proofErr w:type="gramStart"/>
      <w:r>
        <w:t>х-</w:t>
      </w:r>
      <w:proofErr w:type="gramEnd"/>
      <w:r>
        <w:t xml:space="preserve">'кладбищ </w:t>
      </w:r>
      <w:r>
        <w:rPr>
          <w:rStyle w:val="a6"/>
          <w:rFonts w:eastAsia="Tahoma"/>
        </w:rPr>
        <w:t>допускается движение легковых</w:t>
      </w:r>
    </w:p>
    <w:p w:rsidR="009A58A6" w:rsidRDefault="009A58A6" w:rsidP="009A58A6">
      <w:pPr>
        <w:pStyle w:val="3"/>
        <w:shd w:val="clear" w:color="auto" w:fill="auto"/>
        <w:spacing w:after="0" w:line="312" w:lineRule="exact"/>
        <w:ind w:left="40" w:right="40" w:firstLine="0"/>
        <w:jc w:val="both"/>
      </w:pPr>
      <w:r>
        <w:t>транспортных средств согласно схемам движения и стоянок транспортных средств.</w:t>
      </w:r>
    </w:p>
    <w:p w:rsidR="009A58A6" w:rsidRDefault="009A58A6" w:rsidP="009A58A6">
      <w:pPr>
        <w:pStyle w:val="20"/>
        <w:shd w:val="clear" w:color="auto" w:fill="auto"/>
        <w:spacing w:after="0" w:line="312" w:lineRule="exact"/>
        <w:ind w:left="40" w:right="40"/>
        <w:rPr>
          <w:b w:val="0"/>
        </w:rPr>
      </w:pPr>
      <w:r>
        <w:rPr>
          <w:rStyle w:val="21"/>
        </w:rPr>
        <w:t xml:space="preserve">           Автокатафалк, а также иной сопровождающий его транспорт, образующие </w:t>
      </w:r>
      <w:r>
        <w:rPr>
          <w:b w:val="0"/>
        </w:rPr>
        <w:t>похоронную процессию, имеют право беспрепятственного проезда на территорию</w:t>
      </w:r>
    </w:p>
    <w:p w:rsidR="009A58A6" w:rsidRDefault="009A58A6" w:rsidP="009A58A6">
      <w:pPr>
        <w:pStyle w:val="3"/>
        <w:shd w:val="clear" w:color="auto" w:fill="auto"/>
        <w:spacing w:after="0" w:line="312" w:lineRule="exact"/>
        <w:ind w:right="40" w:firstLine="0"/>
        <w:jc w:val="both"/>
      </w:pPr>
      <w:r>
        <w:t>кладбищ.</w:t>
      </w:r>
    </w:p>
    <w:p w:rsidR="009A58A6" w:rsidRDefault="009A58A6" w:rsidP="009A58A6">
      <w:pPr>
        <w:pStyle w:val="20"/>
        <w:numPr>
          <w:ilvl w:val="0"/>
          <w:numId w:val="10"/>
        </w:numPr>
        <w:shd w:val="clear" w:color="auto" w:fill="auto"/>
        <w:tabs>
          <w:tab w:val="left" w:pos="1229"/>
        </w:tabs>
        <w:spacing w:after="0" w:line="312" w:lineRule="exact"/>
        <w:ind w:left="40" w:firstLine="680"/>
        <w:rPr>
          <w:b w:val="0"/>
        </w:rPr>
      </w:pPr>
      <w:r>
        <w:rPr>
          <w:b w:val="0"/>
        </w:rPr>
        <w:t>На кладбищах в период проведения мероприятий по благоустройству</w:t>
      </w:r>
    </w:p>
    <w:p w:rsidR="009A58A6" w:rsidRDefault="009A58A6" w:rsidP="009A58A6">
      <w:pPr>
        <w:pStyle w:val="3"/>
        <w:shd w:val="clear" w:color="auto" w:fill="auto"/>
        <w:spacing w:after="282" w:line="312" w:lineRule="exact"/>
        <w:ind w:right="40" w:firstLine="0"/>
        <w:jc w:val="both"/>
      </w:pPr>
      <w:r>
        <w:t>может быть введен специальный режим движения транспортных средств,</w:t>
      </w:r>
    </w:p>
    <w:p w:rsidR="009A58A6" w:rsidRDefault="009A58A6" w:rsidP="009A58A6">
      <w:pPr>
        <w:pStyle w:val="3"/>
        <w:numPr>
          <w:ilvl w:val="0"/>
          <w:numId w:val="9"/>
        </w:numPr>
        <w:shd w:val="clear" w:color="auto" w:fill="auto"/>
        <w:tabs>
          <w:tab w:val="left" w:pos="1325"/>
        </w:tabs>
        <w:spacing w:after="264" w:line="260" w:lineRule="exact"/>
        <w:ind w:left="40" w:firstLine="680"/>
        <w:jc w:val="both"/>
      </w:pPr>
      <w:r>
        <w:t>ТЕКУЩЕЕ СОДЕРЖАНИЕ КЛАДБИЩ</w:t>
      </w:r>
    </w:p>
    <w:p w:rsidR="009A58A6" w:rsidRDefault="009A58A6" w:rsidP="009A58A6">
      <w:pPr>
        <w:pStyle w:val="20"/>
        <w:shd w:val="clear" w:color="auto" w:fill="auto"/>
        <w:spacing w:after="0" w:line="312" w:lineRule="exact"/>
        <w:ind w:left="40" w:right="40"/>
        <w:rPr>
          <w:b w:val="0"/>
        </w:rPr>
      </w:pPr>
      <w:r>
        <w:rPr>
          <w:rStyle w:val="21"/>
        </w:rPr>
        <w:t xml:space="preserve">            8.1. Организация текущего содержания общественных кладбищ (за </w:t>
      </w:r>
      <w:r>
        <w:rPr>
          <w:b w:val="0"/>
        </w:rPr>
        <w:t xml:space="preserve">исключением могильных участков) осуществляется специализированным учреждением, в том числе с привлечением на договорной основе иных лиц. </w:t>
      </w:r>
    </w:p>
    <w:p w:rsidR="009A58A6" w:rsidRDefault="009A58A6" w:rsidP="009A58A6">
      <w:pPr>
        <w:pStyle w:val="20"/>
        <w:numPr>
          <w:ilvl w:val="0"/>
          <w:numId w:val="11"/>
        </w:numPr>
        <w:shd w:val="clear" w:color="auto" w:fill="auto"/>
        <w:tabs>
          <w:tab w:val="left" w:pos="1186"/>
        </w:tabs>
        <w:spacing w:after="0" w:line="312" w:lineRule="exact"/>
        <w:ind w:left="40" w:firstLine="680"/>
        <w:rPr>
          <w:b w:val="0"/>
        </w:rPr>
      </w:pPr>
      <w:r>
        <w:rPr>
          <w:b w:val="0"/>
        </w:rPr>
        <w:t>Текущее содержание кладбищ включает:</w:t>
      </w:r>
    </w:p>
    <w:p w:rsidR="009A58A6" w:rsidRDefault="009A58A6" w:rsidP="009A58A6">
      <w:pPr>
        <w:pStyle w:val="3"/>
        <w:numPr>
          <w:ilvl w:val="0"/>
          <w:numId w:val="3"/>
        </w:numPr>
        <w:shd w:val="clear" w:color="auto" w:fill="auto"/>
        <w:tabs>
          <w:tab w:val="left" w:pos="874"/>
        </w:tabs>
        <w:spacing w:after="0" w:line="312" w:lineRule="exact"/>
        <w:ind w:left="40" w:firstLine="680"/>
        <w:jc w:val="both"/>
      </w:pPr>
      <w:r>
        <w:t>ручную уборку территорий кладбищ;</w:t>
      </w:r>
    </w:p>
    <w:p w:rsidR="009A58A6" w:rsidRDefault="009A58A6" w:rsidP="009A58A6">
      <w:pPr>
        <w:pStyle w:val="20"/>
        <w:shd w:val="clear" w:color="auto" w:fill="auto"/>
        <w:tabs>
          <w:tab w:val="left" w:pos="1046"/>
        </w:tabs>
        <w:spacing w:after="0" w:line="312" w:lineRule="exact"/>
        <w:ind w:left="40" w:right="40"/>
        <w:rPr>
          <w:b w:val="0"/>
        </w:rPr>
      </w:pPr>
      <w:r>
        <w:rPr>
          <w:b w:val="0"/>
        </w:rPr>
        <w:t xml:space="preserve">          -механизированную уборку территорий кладбищ с использованием  мусоровозов, погрузчиков, самосвалов и вывоз мусора на полигон ТКО;</w:t>
      </w:r>
    </w:p>
    <w:p w:rsidR="009A58A6" w:rsidRDefault="009A58A6" w:rsidP="009A58A6">
      <w:pPr>
        <w:pStyle w:val="20"/>
        <w:numPr>
          <w:ilvl w:val="0"/>
          <w:numId w:val="3"/>
        </w:numPr>
        <w:shd w:val="clear" w:color="auto" w:fill="auto"/>
        <w:tabs>
          <w:tab w:val="left" w:pos="869"/>
        </w:tabs>
        <w:spacing w:after="0" w:line="312" w:lineRule="exact"/>
        <w:ind w:left="40" w:firstLine="680"/>
        <w:rPr>
          <w:b w:val="0"/>
        </w:rPr>
      </w:pPr>
      <w:r>
        <w:rPr>
          <w:b w:val="0"/>
        </w:rPr>
        <w:t>приобретение и установку мусорных контейнеров;</w:t>
      </w:r>
    </w:p>
    <w:p w:rsidR="009A58A6" w:rsidRDefault="009A58A6" w:rsidP="009A58A6">
      <w:pPr>
        <w:pStyle w:val="3"/>
        <w:numPr>
          <w:ilvl w:val="0"/>
          <w:numId w:val="3"/>
        </w:numPr>
        <w:shd w:val="clear" w:color="auto" w:fill="auto"/>
        <w:tabs>
          <w:tab w:val="left" w:pos="878"/>
        </w:tabs>
        <w:spacing w:after="0" w:line="312" w:lineRule="exact"/>
        <w:ind w:left="40" w:firstLine="680"/>
        <w:jc w:val="both"/>
      </w:pPr>
      <w:r>
        <w:t>покраску (побелку) мусорных контейнеров;</w:t>
      </w:r>
    </w:p>
    <w:p w:rsidR="009A58A6" w:rsidRDefault="009A58A6" w:rsidP="009A58A6">
      <w:pPr>
        <w:pStyle w:val="20"/>
        <w:numPr>
          <w:ilvl w:val="0"/>
          <w:numId w:val="3"/>
        </w:numPr>
        <w:shd w:val="clear" w:color="auto" w:fill="auto"/>
        <w:tabs>
          <w:tab w:val="left" w:pos="878"/>
        </w:tabs>
        <w:spacing w:after="0" w:line="312" w:lineRule="exact"/>
        <w:ind w:left="40" w:firstLine="680"/>
        <w:rPr>
          <w:b w:val="0"/>
        </w:rPr>
      </w:pPr>
      <w:r>
        <w:rPr>
          <w:b w:val="0"/>
        </w:rPr>
        <w:t>покраску (побелку) бордюров и деревьев;</w:t>
      </w:r>
    </w:p>
    <w:p w:rsidR="009A58A6" w:rsidRDefault="009A58A6" w:rsidP="009A58A6">
      <w:pPr>
        <w:pStyle w:val="3"/>
        <w:numPr>
          <w:ilvl w:val="0"/>
          <w:numId w:val="3"/>
        </w:numPr>
        <w:shd w:val="clear" w:color="auto" w:fill="auto"/>
        <w:tabs>
          <w:tab w:val="left" w:pos="883"/>
        </w:tabs>
        <w:spacing w:after="0" w:line="312" w:lineRule="exact"/>
        <w:ind w:left="40" w:firstLine="680"/>
        <w:jc w:val="both"/>
      </w:pPr>
      <w:r>
        <w:t>обрезку кустарника;</w:t>
      </w:r>
    </w:p>
    <w:p w:rsidR="009A58A6" w:rsidRDefault="009A58A6" w:rsidP="009A58A6">
      <w:pPr>
        <w:pStyle w:val="20"/>
        <w:numPr>
          <w:ilvl w:val="0"/>
          <w:numId w:val="3"/>
        </w:numPr>
        <w:shd w:val="clear" w:color="auto" w:fill="auto"/>
        <w:tabs>
          <w:tab w:val="left" w:pos="869"/>
        </w:tabs>
        <w:spacing w:after="0" w:line="312" w:lineRule="exact"/>
        <w:ind w:left="40" w:firstLine="680"/>
        <w:rPr>
          <w:b w:val="0"/>
        </w:rPr>
      </w:pPr>
      <w:r>
        <w:rPr>
          <w:b w:val="0"/>
        </w:rPr>
        <w:t>скашивание травы;</w:t>
      </w:r>
    </w:p>
    <w:p w:rsidR="009A58A6" w:rsidRDefault="009A58A6" w:rsidP="009A58A6">
      <w:pPr>
        <w:pStyle w:val="3"/>
        <w:numPr>
          <w:ilvl w:val="0"/>
          <w:numId w:val="3"/>
        </w:numPr>
        <w:shd w:val="clear" w:color="auto" w:fill="auto"/>
        <w:tabs>
          <w:tab w:val="left" w:pos="874"/>
        </w:tabs>
        <w:spacing w:after="0" w:line="312" w:lineRule="exact"/>
        <w:ind w:left="40" w:firstLine="680"/>
        <w:jc w:val="both"/>
      </w:pPr>
      <w:r>
        <w:t>посадку цветов для оформления въездной группы;</w:t>
      </w:r>
    </w:p>
    <w:p w:rsidR="009A58A6" w:rsidRDefault="009A58A6" w:rsidP="009A58A6">
      <w:pPr>
        <w:pStyle w:val="20"/>
        <w:shd w:val="clear" w:color="auto" w:fill="auto"/>
        <w:spacing w:after="0" w:line="312" w:lineRule="exact"/>
        <w:ind w:left="40" w:firstLine="680"/>
      </w:pPr>
      <w:r>
        <w:t>-</w:t>
      </w:r>
      <w:r>
        <w:rPr>
          <w:b w:val="0"/>
        </w:rPr>
        <w:t>текущий ремонт административно-бытовых зданий и туалетов;</w:t>
      </w:r>
    </w:p>
    <w:p w:rsidR="009A58A6" w:rsidRDefault="009A58A6" w:rsidP="009A58A6">
      <w:pPr>
        <w:pStyle w:val="3"/>
        <w:numPr>
          <w:ilvl w:val="0"/>
          <w:numId w:val="3"/>
        </w:numPr>
        <w:shd w:val="clear" w:color="auto" w:fill="auto"/>
        <w:tabs>
          <w:tab w:val="left" w:pos="970"/>
        </w:tabs>
        <w:spacing w:after="0" w:line="322" w:lineRule="exact"/>
        <w:ind w:left="20" w:right="20" w:firstLine="680"/>
        <w:jc w:val="both"/>
      </w:pPr>
      <w:r>
        <w:lastRenderedPageBreak/>
        <w:t>поддержание в надлежащем состоянии водопровода, завоз воды на кладбища, не имеющие водопровода;</w:t>
      </w:r>
    </w:p>
    <w:p w:rsidR="009A58A6" w:rsidRDefault="009A58A6" w:rsidP="009A58A6">
      <w:pPr>
        <w:pStyle w:val="3"/>
        <w:numPr>
          <w:ilvl w:val="0"/>
          <w:numId w:val="3"/>
        </w:numPr>
        <w:shd w:val="clear" w:color="auto" w:fill="auto"/>
        <w:tabs>
          <w:tab w:val="left" w:pos="854"/>
        </w:tabs>
        <w:spacing w:after="0" w:line="322" w:lineRule="exact"/>
        <w:ind w:left="20" w:firstLine="680"/>
        <w:jc w:val="both"/>
      </w:pPr>
      <w:r>
        <w:t>обновление (покраску) въездных групп на кладбищах;</w:t>
      </w:r>
    </w:p>
    <w:p w:rsidR="009A58A6" w:rsidRDefault="009A58A6" w:rsidP="009A58A6">
      <w:pPr>
        <w:pStyle w:val="3"/>
        <w:numPr>
          <w:ilvl w:val="0"/>
          <w:numId w:val="3"/>
        </w:numPr>
        <w:shd w:val="clear" w:color="auto" w:fill="auto"/>
        <w:tabs>
          <w:tab w:val="left" w:pos="154"/>
        </w:tabs>
        <w:spacing w:after="0" w:line="322" w:lineRule="exact"/>
        <w:ind w:right="20"/>
        <w:jc w:val="both"/>
      </w:pPr>
      <w:r>
        <w:t>обновление информационных щитов, плакатов, указателей кварталов;</w:t>
      </w:r>
    </w:p>
    <w:p w:rsidR="009A58A6" w:rsidRDefault="009A58A6" w:rsidP="009A58A6">
      <w:pPr>
        <w:pStyle w:val="3"/>
        <w:numPr>
          <w:ilvl w:val="0"/>
          <w:numId w:val="3"/>
        </w:numPr>
        <w:shd w:val="clear" w:color="auto" w:fill="auto"/>
        <w:tabs>
          <w:tab w:val="left" w:pos="844"/>
        </w:tabs>
        <w:spacing w:after="0" w:line="322" w:lineRule="exact"/>
        <w:ind w:left="20" w:firstLine="680"/>
        <w:jc w:val="both"/>
      </w:pPr>
      <w:r>
        <w:t>опиливание аварийных и сухостойных деревьев;</w:t>
      </w:r>
    </w:p>
    <w:p w:rsidR="009A58A6" w:rsidRDefault="009A58A6" w:rsidP="009A58A6">
      <w:pPr>
        <w:pStyle w:val="3"/>
        <w:numPr>
          <w:ilvl w:val="0"/>
          <w:numId w:val="3"/>
        </w:numPr>
        <w:shd w:val="clear" w:color="auto" w:fill="auto"/>
        <w:tabs>
          <w:tab w:val="left" w:pos="985"/>
        </w:tabs>
        <w:spacing w:after="0" w:line="322" w:lineRule="exact"/>
        <w:ind w:left="20" w:right="20" w:firstLine="680"/>
      </w:pPr>
      <w:r>
        <w:t xml:space="preserve">поддержание в </w:t>
      </w:r>
      <w:proofErr w:type="gramStart"/>
      <w:r>
        <w:t>надлежащем</w:t>
      </w:r>
      <w:proofErr w:type="gramEnd"/>
      <w:r>
        <w:t xml:space="preserve"> состояний дорог (ямочный ремонт) на территориях кладбищ;</w:t>
      </w:r>
    </w:p>
    <w:p w:rsidR="009A58A6" w:rsidRDefault="009A58A6" w:rsidP="009A58A6">
      <w:pPr>
        <w:pStyle w:val="3"/>
        <w:numPr>
          <w:ilvl w:val="0"/>
          <w:numId w:val="3"/>
        </w:numPr>
        <w:shd w:val="clear" w:color="auto" w:fill="auto"/>
        <w:tabs>
          <w:tab w:val="left" w:pos="889"/>
        </w:tabs>
        <w:spacing w:after="0" w:line="341" w:lineRule="exact"/>
        <w:ind w:left="20" w:right="20" w:firstLine="680"/>
      </w:pPr>
      <w:r>
        <w:t>завоз песчаной смеси и посыпку дорог в зимний период на территории кладбищ;</w:t>
      </w:r>
    </w:p>
    <w:p w:rsidR="009A58A6" w:rsidRDefault="009A58A6" w:rsidP="009A58A6">
      <w:pPr>
        <w:pStyle w:val="3"/>
        <w:numPr>
          <w:ilvl w:val="0"/>
          <w:numId w:val="3"/>
        </w:numPr>
        <w:shd w:val="clear" w:color="auto" w:fill="auto"/>
        <w:tabs>
          <w:tab w:val="left" w:pos="163"/>
        </w:tabs>
        <w:spacing w:after="64" w:line="260" w:lineRule="exact"/>
        <w:ind w:right="20"/>
        <w:jc w:val="right"/>
      </w:pPr>
      <w:r>
        <w:t>очистку въезда на кладбище и основных проездов по кладбищу от снега и</w:t>
      </w:r>
    </w:p>
    <w:p w:rsidR="009A58A6" w:rsidRDefault="009A58A6" w:rsidP="009A58A6">
      <w:pPr>
        <w:pStyle w:val="3"/>
        <w:shd w:val="clear" w:color="auto" w:fill="auto"/>
        <w:spacing w:after="290" w:line="260" w:lineRule="exact"/>
        <w:ind w:left="20" w:firstLine="0"/>
      </w:pPr>
      <w:r>
        <w:t>льда.</w:t>
      </w:r>
    </w:p>
    <w:p w:rsidR="009A58A6" w:rsidRDefault="009A58A6" w:rsidP="009A58A6">
      <w:pPr>
        <w:pStyle w:val="3"/>
        <w:numPr>
          <w:ilvl w:val="0"/>
          <w:numId w:val="9"/>
        </w:numPr>
        <w:shd w:val="clear" w:color="auto" w:fill="auto"/>
        <w:tabs>
          <w:tab w:val="left" w:pos="3352"/>
        </w:tabs>
        <w:spacing w:after="255" w:line="260" w:lineRule="exact"/>
        <w:ind w:left="2920"/>
      </w:pPr>
      <w:r>
        <w:t>БЛАГОУСТРОЙСТВО КЛАДБИЩ</w:t>
      </w:r>
    </w:p>
    <w:p w:rsidR="009A58A6" w:rsidRDefault="009A58A6" w:rsidP="009A58A6">
      <w:pPr>
        <w:pStyle w:val="3"/>
        <w:numPr>
          <w:ilvl w:val="0"/>
          <w:numId w:val="12"/>
        </w:numPr>
        <w:shd w:val="clear" w:color="auto" w:fill="auto"/>
        <w:tabs>
          <w:tab w:val="left" w:pos="1215"/>
        </w:tabs>
        <w:spacing w:after="0" w:line="312" w:lineRule="exact"/>
        <w:ind w:left="20" w:right="20" w:firstLine="680"/>
      </w:pPr>
      <w:r>
        <w:t>Организация благоустройства общественных кладбищ осуществляется специализированным учреждением.</w:t>
      </w:r>
    </w:p>
    <w:p w:rsidR="009A58A6" w:rsidRDefault="009A58A6" w:rsidP="009A58A6">
      <w:pPr>
        <w:pStyle w:val="3"/>
        <w:shd w:val="clear" w:color="auto" w:fill="auto"/>
        <w:tabs>
          <w:tab w:val="left" w:pos="1170"/>
        </w:tabs>
        <w:spacing w:after="0" w:line="312" w:lineRule="exact"/>
        <w:ind w:left="700" w:firstLine="0"/>
      </w:pPr>
      <w:r>
        <w:t>9.2.Благоустройство кладбищ включает в себя:</w:t>
      </w:r>
    </w:p>
    <w:p w:rsidR="009A58A6" w:rsidRDefault="009A58A6" w:rsidP="009A58A6">
      <w:pPr>
        <w:pStyle w:val="3"/>
        <w:numPr>
          <w:ilvl w:val="0"/>
          <w:numId w:val="3"/>
        </w:numPr>
        <w:shd w:val="clear" w:color="auto" w:fill="auto"/>
        <w:tabs>
          <w:tab w:val="left" w:pos="854"/>
        </w:tabs>
        <w:spacing w:after="0" w:line="312" w:lineRule="exact"/>
        <w:ind w:left="20" w:firstLine="680"/>
      </w:pPr>
      <w:r>
        <w:t>ограждение кладбищ;</w:t>
      </w:r>
    </w:p>
    <w:p w:rsidR="009A58A6" w:rsidRDefault="009A58A6" w:rsidP="009A58A6">
      <w:pPr>
        <w:pStyle w:val="3"/>
        <w:numPr>
          <w:ilvl w:val="0"/>
          <w:numId w:val="3"/>
        </w:numPr>
        <w:shd w:val="clear" w:color="auto" w:fill="auto"/>
        <w:tabs>
          <w:tab w:val="left" w:pos="854"/>
        </w:tabs>
        <w:spacing w:after="0" w:line="312" w:lineRule="exact"/>
        <w:ind w:left="20" w:firstLine="680"/>
      </w:pPr>
      <w:r>
        <w:t>устройство дорог;</w:t>
      </w:r>
    </w:p>
    <w:p w:rsidR="009A58A6" w:rsidRDefault="009A58A6" w:rsidP="009A58A6">
      <w:pPr>
        <w:pStyle w:val="3"/>
        <w:numPr>
          <w:ilvl w:val="0"/>
          <w:numId w:val="3"/>
        </w:numPr>
        <w:shd w:val="clear" w:color="auto" w:fill="auto"/>
        <w:tabs>
          <w:tab w:val="left" w:pos="854"/>
        </w:tabs>
        <w:spacing w:after="0" w:line="312" w:lineRule="exact"/>
        <w:ind w:left="20" w:firstLine="680"/>
      </w:pPr>
      <w:r>
        <w:t>прокладку водопровода;</w:t>
      </w:r>
    </w:p>
    <w:p w:rsidR="009A58A6" w:rsidRDefault="009A58A6" w:rsidP="009A58A6">
      <w:pPr>
        <w:pStyle w:val="3"/>
        <w:numPr>
          <w:ilvl w:val="0"/>
          <w:numId w:val="3"/>
        </w:numPr>
        <w:shd w:val="clear" w:color="auto" w:fill="auto"/>
        <w:tabs>
          <w:tab w:val="left" w:pos="849"/>
        </w:tabs>
        <w:spacing w:after="0" w:line="312" w:lineRule="exact"/>
        <w:ind w:left="20" w:firstLine="680"/>
      </w:pPr>
      <w:r>
        <w:t>освещение кладбищ;</w:t>
      </w:r>
    </w:p>
    <w:p w:rsidR="009A58A6" w:rsidRDefault="009A58A6" w:rsidP="009A58A6">
      <w:pPr>
        <w:pStyle w:val="3"/>
        <w:numPr>
          <w:ilvl w:val="0"/>
          <w:numId w:val="3"/>
        </w:numPr>
        <w:shd w:val="clear" w:color="auto" w:fill="auto"/>
        <w:tabs>
          <w:tab w:val="left" w:pos="854"/>
        </w:tabs>
        <w:spacing w:after="0" w:line="312" w:lineRule="exact"/>
        <w:ind w:left="20" w:firstLine="680"/>
      </w:pPr>
      <w:r>
        <w:t>строительство административно-бытовых зданий и туалетов;</w:t>
      </w:r>
    </w:p>
    <w:p w:rsidR="009A58A6" w:rsidRDefault="009A58A6" w:rsidP="009A58A6">
      <w:pPr>
        <w:pStyle w:val="3"/>
        <w:numPr>
          <w:ilvl w:val="0"/>
          <w:numId w:val="3"/>
        </w:numPr>
        <w:shd w:val="clear" w:color="auto" w:fill="auto"/>
        <w:tabs>
          <w:tab w:val="left" w:pos="844"/>
        </w:tabs>
        <w:spacing w:after="0" w:line="312" w:lineRule="exact"/>
        <w:ind w:left="20" w:firstLine="680"/>
      </w:pPr>
      <w:r>
        <w:t>устройство автостоянок;</w:t>
      </w:r>
    </w:p>
    <w:p w:rsidR="009A58A6" w:rsidRDefault="009A58A6" w:rsidP="009A58A6">
      <w:pPr>
        <w:pStyle w:val="3"/>
        <w:numPr>
          <w:ilvl w:val="0"/>
          <w:numId w:val="3"/>
        </w:numPr>
        <w:shd w:val="clear" w:color="auto" w:fill="auto"/>
        <w:tabs>
          <w:tab w:val="left" w:pos="858"/>
        </w:tabs>
        <w:spacing w:after="304" w:line="312" w:lineRule="exact"/>
        <w:ind w:left="20" w:firstLine="680"/>
      </w:pPr>
      <w:r>
        <w:t>и</w:t>
      </w:r>
      <w:r>
        <w:rPr>
          <w:rStyle w:val="22"/>
        </w:rPr>
        <w:t>ны</w:t>
      </w:r>
      <w:r>
        <w:t>е мероприятия по благоустройству,</w:t>
      </w:r>
    </w:p>
    <w:p w:rsidR="009A58A6" w:rsidRDefault="009A58A6" w:rsidP="009A58A6">
      <w:pPr>
        <w:pStyle w:val="3"/>
        <w:shd w:val="clear" w:color="auto" w:fill="auto"/>
        <w:spacing w:after="289" w:line="307" w:lineRule="exact"/>
        <w:ind w:left="1860" w:right="800" w:hanging="240"/>
      </w:pPr>
      <w:r>
        <w:t>X. ОТВЕТСТВЕННОСТЬ ЗА НАРУШЕНИЕ ТРЕБОВАНИЙ, УСТАНОВЛЕННЫХ НАСТОЯЩИМ ПОРЯДКОМ</w:t>
      </w:r>
    </w:p>
    <w:p w:rsidR="009A58A6" w:rsidRDefault="009A58A6" w:rsidP="009A58A6">
      <w:pPr>
        <w:pStyle w:val="3"/>
        <w:numPr>
          <w:ilvl w:val="0"/>
          <w:numId w:val="13"/>
        </w:numPr>
        <w:shd w:val="clear" w:color="auto" w:fill="auto"/>
        <w:tabs>
          <w:tab w:val="left" w:pos="1537"/>
        </w:tabs>
        <w:spacing w:after="0" w:line="322" w:lineRule="exact"/>
        <w:ind w:left="20" w:right="20" w:firstLine="680"/>
      </w:pPr>
      <w:r>
        <w:t xml:space="preserve">Контроль за соблюдением требований настоящего Порядка осуществляет </w:t>
      </w:r>
      <w:proofErr w:type="gramStart"/>
      <w:r>
        <w:t>орган</w:t>
      </w:r>
      <w:proofErr w:type="gramEnd"/>
      <w:r>
        <w:t xml:space="preserve"> уполномоченный на осуществление земельного контроля</w:t>
      </w:r>
      <w:r w:rsidR="002753B0">
        <w:t xml:space="preserve"> и</w:t>
      </w:r>
    </w:p>
    <w:p w:rsidR="009A58A6" w:rsidRDefault="002753B0" w:rsidP="009A58A6">
      <w:pPr>
        <w:pStyle w:val="3"/>
        <w:shd w:val="clear" w:color="auto" w:fill="auto"/>
        <w:spacing w:after="0" w:line="260" w:lineRule="exact"/>
        <w:ind w:left="20" w:firstLine="0"/>
      </w:pPr>
      <w:r>
        <w:t xml:space="preserve">отношений» администрации МО «сельсовет </w:t>
      </w:r>
      <w:proofErr w:type="spellStart"/>
      <w:r>
        <w:t>Сагаси-Дейбукский</w:t>
      </w:r>
      <w:proofErr w:type="spellEnd"/>
      <w:r>
        <w:t>»</w:t>
      </w:r>
      <w:r w:rsidR="009A58A6">
        <w:t>.</w:t>
      </w:r>
    </w:p>
    <w:p w:rsidR="009A58A6" w:rsidRDefault="009A58A6" w:rsidP="009A58A6">
      <w:pPr>
        <w:pStyle w:val="3"/>
        <w:shd w:val="clear" w:color="auto" w:fill="auto"/>
        <w:tabs>
          <w:tab w:val="left" w:pos="1335"/>
        </w:tabs>
        <w:spacing w:after="0" w:line="302" w:lineRule="exact"/>
        <w:ind w:right="20" w:firstLine="0"/>
      </w:pPr>
      <w:r>
        <w:t xml:space="preserve">           10.2 Нарушение требо</w:t>
      </w:r>
      <w:r w:rsidR="002753B0">
        <w:t>ваний, установленных настоящим П</w:t>
      </w:r>
      <w:r>
        <w:t>орядком, влечет ответственность в соответствии с</w:t>
      </w:r>
      <w:r w:rsidR="002753B0">
        <w:t xml:space="preserve"> действующим законодательством.</w:t>
      </w:r>
    </w:p>
    <w:p w:rsidR="00154B77" w:rsidRDefault="00154B77"/>
    <w:sectPr w:rsidR="00154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A36"/>
    <w:multiLevelType w:val="multilevel"/>
    <w:tmpl w:val="B13E10DC"/>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B30A98"/>
    <w:multiLevelType w:val="multilevel"/>
    <w:tmpl w:val="5268B8D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932BFE"/>
    <w:multiLevelType w:val="multilevel"/>
    <w:tmpl w:val="EBC46F4C"/>
    <w:lvl w:ilvl="0">
      <w:start w:val="6"/>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592C60"/>
    <w:multiLevelType w:val="multilevel"/>
    <w:tmpl w:val="562C573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261BEB"/>
    <w:multiLevelType w:val="multilevel"/>
    <w:tmpl w:val="8B5E12A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EF6718"/>
    <w:multiLevelType w:val="multilevel"/>
    <w:tmpl w:val="A69C241C"/>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785D09"/>
    <w:multiLevelType w:val="multilevel"/>
    <w:tmpl w:val="EB28FAAA"/>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C74FD6"/>
    <w:multiLevelType w:val="multilevel"/>
    <w:tmpl w:val="F274050C"/>
    <w:lvl w:ilvl="0">
      <w:start w:val="2"/>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99970AA"/>
    <w:multiLevelType w:val="multilevel"/>
    <w:tmpl w:val="DBD64E6A"/>
    <w:lvl w:ilvl="0">
      <w:start w:val="1"/>
      <w:numFmt w:val="decimal"/>
      <w:lvlText w:val="4.%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491510"/>
    <w:multiLevelType w:val="multilevel"/>
    <w:tmpl w:val="86803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531381A"/>
    <w:multiLevelType w:val="multilevel"/>
    <w:tmpl w:val="1CCADEF8"/>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6C36904"/>
    <w:multiLevelType w:val="multilevel"/>
    <w:tmpl w:val="23305C9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ADE5FF0"/>
    <w:multiLevelType w:val="multilevel"/>
    <w:tmpl w:val="7C94C8D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6"/>
    <w:lvlOverride w:ilvl="0">
      <w:startOverride w:val="3"/>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6"/>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11"/>
    <w:rsid w:val="00154B77"/>
    <w:rsid w:val="002753B0"/>
    <w:rsid w:val="002E4407"/>
    <w:rsid w:val="002F6711"/>
    <w:rsid w:val="004F1E7D"/>
    <w:rsid w:val="009A58A6"/>
    <w:rsid w:val="009B5C79"/>
    <w:rsid w:val="00A75800"/>
    <w:rsid w:val="00BC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7D"/>
    <w:rPr>
      <w:rFonts w:ascii="Tahoma" w:hAnsi="Tahoma" w:cs="Tahoma"/>
      <w:sz w:val="16"/>
      <w:szCs w:val="16"/>
    </w:rPr>
  </w:style>
  <w:style w:type="character" w:customStyle="1" w:styleId="a4">
    <w:name w:val="Текст выноски Знак"/>
    <w:basedOn w:val="a0"/>
    <w:link w:val="a3"/>
    <w:uiPriority w:val="99"/>
    <w:semiHidden/>
    <w:rsid w:val="004F1E7D"/>
    <w:rPr>
      <w:rFonts w:ascii="Tahoma" w:eastAsia="Times New Roman" w:hAnsi="Tahoma" w:cs="Tahoma"/>
      <w:sz w:val="16"/>
      <w:szCs w:val="16"/>
      <w:lang w:eastAsia="ru-RU"/>
    </w:rPr>
  </w:style>
  <w:style w:type="character" w:customStyle="1" w:styleId="a5">
    <w:name w:val="Основной текст_"/>
    <w:basedOn w:val="a0"/>
    <w:link w:val="3"/>
    <w:locked/>
    <w:rsid w:val="009A58A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5"/>
    <w:rsid w:val="009A58A6"/>
    <w:pPr>
      <w:shd w:val="clear" w:color="auto" w:fill="FFFFFF"/>
      <w:autoSpaceDE/>
      <w:autoSpaceDN/>
      <w:adjustRightInd/>
      <w:spacing w:after="120" w:line="0" w:lineRule="atLeast"/>
      <w:ind w:hanging="1640"/>
    </w:pPr>
    <w:rPr>
      <w:sz w:val="26"/>
      <w:szCs w:val="26"/>
      <w:lang w:eastAsia="en-US"/>
    </w:rPr>
  </w:style>
  <w:style w:type="character" w:customStyle="1" w:styleId="1">
    <w:name w:val="Заголовок №1_"/>
    <w:basedOn w:val="a0"/>
    <w:link w:val="10"/>
    <w:locked/>
    <w:rsid w:val="009A58A6"/>
    <w:rPr>
      <w:rFonts w:ascii="Tahoma" w:eastAsia="Tahoma" w:hAnsi="Tahoma" w:cs="Tahoma"/>
      <w:sz w:val="21"/>
      <w:szCs w:val="21"/>
      <w:shd w:val="clear" w:color="auto" w:fill="FFFFFF"/>
    </w:rPr>
  </w:style>
  <w:style w:type="paragraph" w:customStyle="1" w:styleId="10">
    <w:name w:val="Заголовок №1"/>
    <w:basedOn w:val="a"/>
    <w:link w:val="1"/>
    <w:rsid w:val="009A58A6"/>
    <w:pPr>
      <w:shd w:val="clear" w:color="auto" w:fill="FFFFFF"/>
      <w:autoSpaceDE/>
      <w:autoSpaceDN/>
      <w:adjustRightInd/>
      <w:spacing w:before="60" w:line="0" w:lineRule="atLeast"/>
      <w:outlineLvl w:val="0"/>
    </w:pPr>
    <w:rPr>
      <w:rFonts w:ascii="Tahoma" w:eastAsia="Tahoma" w:hAnsi="Tahoma" w:cs="Tahoma"/>
      <w:sz w:val="21"/>
      <w:szCs w:val="21"/>
      <w:lang w:eastAsia="en-US"/>
    </w:rPr>
  </w:style>
  <w:style w:type="character" w:customStyle="1" w:styleId="2">
    <w:name w:val="Основной текст (2)_"/>
    <w:basedOn w:val="a0"/>
    <w:link w:val="20"/>
    <w:locked/>
    <w:rsid w:val="009A58A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A58A6"/>
    <w:pPr>
      <w:shd w:val="clear" w:color="auto" w:fill="FFFFFF"/>
      <w:autoSpaceDE/>
      <w:autoSpaceDN/>
      <w:adjustRightInd/>
      <w:spacing w:after="60" w:line="0" w:lineRule="atLeast"/>
      <w:jc w:val="both"/>
    </w:pPr>
    <w:rPr>
      <w:b/>
      <w:bCs/>
      <w:sz w:val="26"/>
      <w:szCs w:val="26"/>
      <w:lang w:eastAsia="en-US"/>
    </w:rPr>
  </w:style>
  <w:style w:type="character" w:customStyle="1" w:styleId="12pt">
    <w:name w:val="Основной текст + 12 pt"/>
    <w:aliases w:val="Курсив,Интервал 1 pt"/>
    <w:basedOn w:val="a5"/>
    <w:rsid w:val="009A58A6"/>
    <w:rPr>
      <w:rFonts w:ascii="Times New Roman" w:eastAsia="Times New Roman" w:hAnsi="Times New Roman" w:cs="Times New Roman"/>
      <w:i/>
      <w:iCs/>
      <w:color w:val="000000"/>
      <w:spacing w:val="20"/>
      <w:w w:val="100"/>
      <w:position w:val="0"/>
      <w:sz w:val="24"/>
      <w:szCs w:val="24"/>
      <w:shd w:val="clear" w:color="auto" w:fill="FFFFFF"/>
      <w:lang w:val="ru-RU"/>
    </w:rPr>
  </w:style>
  <w:style w:type="character" w:customStyle="1" w:styleId="11">
    <w:name w:val="Основной текст1"/>
    <w:basedOn w:val="a5"/>
    <w:rsid w:val="009A58A6"/>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6">
    <w:name w:val="Основной текст + Полужирный"/>
    <w:basedOn w:val="a5"/>
    <w:rsid w:val="009A58A6"/>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TimesNewRoman">
    <w:name w:val="Заголовок №1 + Times New Roman"/>
    <w:aliases w:val="14 pt"/>
    <w:basedOn w:val="1"/>
    <w:rsid w:val="009A58A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1">
    <w:name w:val="Основной текст (2) + Не полужирный"/>
    <w:basedOn w:val="2"/>
    <w:rsid w:val="009A58A6"/>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2">
    <w:name w:val="Основной текст2"/>
    <w:basedOn w:val="a5"/>
    <w:rsid w:val="009A58A6"/>
    <w:rPr>
      <w:rFonts w:ascii="Times New Roman" w:eastAsia="Times New Roman" w:hAnsi="Times New Roman" w:cs="Times New Roman"/>
      <w:color w:val="000000"/>
      <w:spacing w:val="0"/>
      <w:w w:val="100"/>
      <w:position w:val="0"/>
      <w:sz w:val="26"/>
      <w:szCs w:val="26"/>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7D"/>
    <w:rPr>
      <w:rFonts w:ascii="Tahoma" w:hAnsi="Tahoma" w:cs="Tahoma"/>
      <w:sz w:val="16"/>
      <w:szCs w:val="16"/>
    </w:rPr>
  </w:style>
  <w:style w:type="character" w:customStyle="1" w:styleId="a4">
    <w:name w:val="Текст выноски Знак"/>
    <w:basedOn w:val="a0"/>
    <w:link w:val="a3"/>
    <w:uiPriority w:val="99"/>
    <w:semiHidden/>
    <w:rsid w:val="004F1E7D"/>
    <w:rPr>
      <w:rFonts w:ascii="Tahoma" w:eastAsia="Times New Roman" w:hAnsi="Tahoma" w:cs="Tahoma"/>
      <w:sz w:val="16"/>
      <w:szCs w:val="16"/>
      <w:lang w:eastAsia="ru-RU"/>
    </w:rPr>
  </w:style>
  <w:style w:type="character" w:customStyle="1" w:styleId="a5">
    <w:name w:val="Основной текст_"/>
    <w:basedOn w:val="a0"/>
    <w:link w:val="3"/>
    <w:locked/>
    <w:rsid w:val="009A58A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5"/>
    <w:rsid w:val="009A58A6"/>
    <w:pPr>
      <w:shd w:val="clear" w:color="auto" w:fill="FFFFFF"/>
      <w:autoSpaceDE/>
      <w:autoSpaceDN/>
      <w:adjustRightInd/>
      <w:spacing w:after="120" w:line="0" w:lineRule="atLeast"/>
      <w:ind w:hanging="1640"/>
    </w:pPr>
    <w:rPr>
      <w:sz w:val="26"/>
      <w:szCs w:val="26"/>
      <w:lang w:eastAsia="en-US"/>
    </w:rPr>
  </w:style>
  <w:style w:type="character" w:customStyle="1" w:styleId="1">
    <w:name w:val="Заголовок №1_"/>
    <w:basedOn w:val="a0"/>
    <w:link w:val="10"/>
    <w:locked/>
    <w:rsid w:val="009A58A6"/>
    <w:rPr>
      <w:rFonts w:ascii="Tahoma" w:eastAsia="Tahoma" w:hAnsi="Tahoma" w:cs="Tahoma"/>
      <w:sz w:val="21"/>
      <w:szCs w:val="21"/>
      <w:shd w:val="clear" w:color="auto" w:fill="FFFFFF"/>
    </w:rPr>
  </w:style>
  <w:style w:type="paragraph" w:customStyle="1" w:styleId="10">
    <w:name w:val="Заголовок №1"/>
    <w:basedOn w:val="a"/>
    <w:link w:val="1"/>
    <w:rsid w:val="009A58A6"/>
    <w:pPr>
      <w:shd w:val="clear" w:color="auto" w:fill="FFFFFF"/>
      <w:autoSpaceDE/>
      <w:autoSpaceDN/>
      <w:adjustRightInd/>
      <w:spacing w:before="60" w:line="0" w:lineRule="atLeast"/>
      <w:outlineLvl w:val="0"/>
    </w:pPr>
    <w:rPr>
      <w:rFonts w:ascii="Tahoma" w:eastAsia="Tahoma" w:hAnsi="Tahoma" w:cs="Tahoma"/>
      <w:sz w:val="21"/>
      <w:szCs w:val="21"/>
      <w:lang w:eastAsia="en-US"/>
    </w:rPr>
  </w:style>
  <w:style w:type="character" w:customStyle="1" w:styleId="2">
    <w:name w:val="Основной текст (2)_"/>
    <w:basedOn w:val="a0"/>
    <w:link w:val="20"/>
    <w:locked/>
    <w:rsid w:val="009A58A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A58A6"/>
    <w:pPr>
      <w:shd w:val="clear" w:color="auto" w:fill="FFFFFF"/>
      <w:autoSpaceDE/>
      <w:autoSpaceDN/>
      <w:adjustRightInd/>
      <w:spacing w:after="60" w:line="0" w:lineRule="atLeast"/>
      <w:jc w:val="both"/>
    </w:pPr>
    <w:rPr>
      <w:b/>
      <w:bCs/>
      <w:sz w:val="26"/>
      <w:szCs w:val="26"/>
      <w:lang w:eastAsia="en-US"/>
    </w:rPr>
  </w:style>
  <w:style w:type="character" w:customStyle="1" w:styleId="12pt">
    <w:name w:val="Основной текст + 12 pt"/>
    <w:aliases w:val="Курсив,Интервал 1 pt"/>
    <w:basedOn w:val="a5"/>
    <w:rsid w:val="009A58A6"/>
    <w:rPr>
      <w:rFonts w:ascii="Times New Roman" w:eastAsia="Times New Roman" w:hAnsi="Times New Roman" w:cs="Times New Roman"/>
      <w:i/>
      <w:iCs/>
      <w:color w:val="000000"/>
      <w:spacing w:val="20"/>
      <w:w w:val="100"/>
      <w:position w:val="0"/>
      <w:sz w:val="24"/>
      <w:szCs w:val="24"/>
      <w:shd w:val="clear" w:color="auto" w:fill="FFFFFF"/>
      <w:lang w:val="ru-RU"/>
    </w:rPr>
  </w:style>
  <w:style w:type="character" w:customStyle="1" w:styleId="11">
    <w:name w:val="Основной текст1"/>
    <w:basedOn w:val="a5"/>
    <w:rsid w:val="009A58A6"/>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6">
    <w:name w:val="Основной текст + Полужирный"/>
    <w:basedOn w:val="a5"/>
    <w:rsid w:val="009A58A6"/>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TimesNewRoman">
    <w:name w:val="Заголовок №1 + Times New Roman"/>
    <w:aliases w:val="14 pt"/>
    <w:basedOn w:val="1"/>
    <w:rsid w:val="009A58A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1">
    <w:name w:val="Основной текст (2) + Не полужирный"/>
    <w:basedOn w:val="2"/>
    <w:rsid w:val="009A58A6"/>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2">
    <w:name w:val="Основной текст2"/>
    <w:basedOn w:val="a5"/>
    <w:rsid w:val="009A58A6"/>
    <w:rPr>
      <w:rFonts w:ascii="Times New Roman" w:eastAsia="Times New Roman" w:hAnsi="Times New Roman" w:cs="Times New Roman"/>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87">
      <w:bodyDiv w:val="1"/>
      <w:marLeft w:val="0"/>
      <w:marRight w:val="0"/>
      <w:marTop w:val="0"/>
      <w:marBottom w:val="0"/>
      <w:divBdr>
        <w:top w:val="none" w:sz="0" w:space="0" w:color="auto"/>
        <w:left w:val="none" w:sz="0" w:space="0" w:color="auto"/>
        <w:bottom w:val="none" w:sz="0" w:space="0" w:color="auto"/>
        <w:right w:val="none" w:sz="0" w:space="0" w:color="auto"/>
      </w:divBdr>
    </w:div>
    <w:div w:id="641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2021-12-29T07:42:00Z</cp:lastPrinted>
  <dcterms:created xsi:type="dcterms:W3CDTF">2021-12-29T06:43:00Z</dcterms:created>
  <dcterms:modified xsi:type="dcterms:W3CDTF">2021-12-29T07:43:00Z</dcterms:modified>
</cp:coreProperties>
</file>