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E4" w:rsidRDefault="009776E4" w:rsidP="009776E4">
      <w:pPr>
        <w:rPr>
          <w:b/>
          <w:sz w:val="28"/>
          <w:szCs w:val="28"/>
        </w:rPr>
      </w:pPr>
    </w:p>
    <w:p w:rsidR="009776E4" w:rsidRDefault="009776E4" w:rsidP="009776E4">
      <w:pPr>
        <w:rPr>
          <w:b/>
          <w:sz w:val="28"/>
          <w:szCs w:val="28"/>
        </w:rPr>
      </w:pPr>
    </w:p>
    <w:p w:rsidR="009776E4" w:rsidRDefault="009776E4" w:rsidP="009776E4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3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E4" w:rsidRDefault="009776E4" w:rsidP="009776E4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776E4" w:rsidRDefault="009776E4" w:rsidP="009776E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776E4" w:rsidRDefault="009776E4" w:rsidP="009776E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9776E4" w:rsidRDefault="009776E4" w:rsidP="009776E4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с.Сагаси-Дейбук.</w:t>
      </w:r>
    </w:p>
    <w:p w:rsidR="009776E4" w:rsidRDefault="009776E4" w:rsidP="009776E4">
      <w:pPr>
        <w:ind w:left="2820" w:right="567" w:firstLine="720"/>
        <w:rPr>
          <w:b/>
          <w:sz w:val="28"/>
          <w:szCs w:val="28"/>
        </w:rPr>
      </w:pPr>
    </w:p>
    <w:p w:rsidR="009776E4" w:rsidRDefault="009776E4" w:rsidP="009776E4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9776E4" w:rsidRDefault="00406D92" w:rsidP="009776E4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="00EA4B87">
        <w:rPr>
          <w:b/>
        </w:rPr>
        <w:t>10.04.</w:t>
      </w:r>
      <w:r w:rsidR="009776E4">
        <w:rPr>
          <w:b/>
        </w:rPr>
        <w:t xml:space="preserve"> 2017 г.                                                    </w:t>
      </w:r>
      <w:r>
        <w:rPr>
          <w:b/>
        </w:rPr>
        <w:t xml:space="preserve">                              </w:t>
      </w:r>
      <w:r w:rsidR="00654DEE">
        <w:rPr>
          <w:b/>
        </w:rPr>
        <w:t xml:space="preserve">№ </w:t>
      </w:r>
      <w:r w:rsidR="00EA4B87">
        <w:rPr>
          <w:b/>
        </w:rPr>
        <w:t>73А</w:t>
      </w:r>
    </w:p>
    <w:p w:rsidR="009776E4" w:rsidRDefault="009776E4" w:rsidP="009776E4">
      <w:pPr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5"/>
        <w:spacing w:before="0" w:after="0"/>
        <w:rPr>
          <w:color w:val="000000"/>
          <w:sz w:val="24"/>
          <w:szCs w:val="24"/>
        </w:rPr>
      </w:pPr>
    </w:p>
    <w:p w:rsidR="009776E4" w:rsidRDefault="009776E4" w:rsidP="009776E4">
      <w:pPr>
        <w:pStyle w:val="5"/>
        <w:spacing w:before="0" w:after="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«Об утверждении Программы комплексного</w:t>
      </w:r>
      <w:r>
        <w:rPr>
          <w:rStyle w:val="apple-converted-space"/>
          <w:b w:val="0"/>
          <w:bCs w:val="0"/>
          <w:i w:val="0"/>
          <w:color w:val="000000"/>
          <w:sz w:val="28"/>
          <w:szCs w:val="28"/>
        </w:rPr>
        <w:t> </w:t>
      </w:r>
      <w:r>
        <w:rPr>
          <w:i w:val="0"/>
          <w:color w:val="000000"/>
          <w:sz w:val="28"/>
          <w:szCs w:val="28"/>
        </w:rPr>
        <w:t>развития социальной инфраструктуры МО «сельсовет</w:t>
      </w:r>
      <w:r w:rsidRPr="009776E4">
        <w:rPr>
          <w:b w:val="0"/>
          <w:i w:val="0"/>
          <w:color w:val="000000"/>
          <w:sz w:val="28"/>
          <w:szCs w:val="28"/>
        </w:rPr>
        <w:t xml:space="preserve"> </w:t>
      </w:r>
      <w:r w:rsidRPr="009776E4">
        <w:rPr>
          <w:i w:val="0"/>
          <w:color w:val="000000"/>
          <w:sz w:val="28"/>
          <w:szCs w:val="28"/>
        </w:rPr>
        <w:t>Сагаси-Дейбукский</w:t>
      </w:r>
      <w:r>
        <w:rPr>
          <w:i w:val="0"/>
          <w:color w:val="000000"/>
          <w:sz w:val="28"/>
          <w:szCs w:val="28"/>
        </w:rPr>
        <w:t>» муниципального района «Каякентский район» Республ</w:t>
      </w:r>
      <w:r w:rsidR="008A44F7">
        <w:rPr>
          <w:i w:val="0"/>
          <w:color w:val="000000"/>
          <w:sz w:val="28"/>
          <w:szCs w:val="28"/>
        </w:rPr>
        <w:t>ики Дагестан на 2017-2032 годы»</w:t>
      </w:r>
    </w:p>
    <w:p w:rsidR="009776E4" w:rsidRDefault="009776E4" w:rsidP="009776E4">
      <w:pPr>
        <w:pStyle w:val="5"/>
        <w:spacing w:before="0" w:after="0"/>
        <w:rPr>
          <w:rFonts w:ascii="Arial" w:hAnsi="Arial" w:cs="Arial"/>
          <w:b w:val="0"/>
          <w:bCs w:val="0"/>
          <w:i w:val="0"/>
          <w:color w:val="000000"/>
          <w:sz w:val="24"/>
          <w:szCs w:val="24"/>
        </w:rPr>
      </w:pPr>
    </w:p>
    <w:p w:rsidR="009776E4" w:rsidRDefault="009776E4" w:rsidP="009776E4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№1050 «</w:t>
      </w:r>
      <w:r>
        <w:rPr>
          <w:bCs/>
          <w:color w:val="000000"/>
          <w:sz w:val="28"/>
          <w:szCs w:val="28"/>
          <w:shd w:val="clear" w:color="auto" w:fill="FFFFFF"/>
        </w:rPr>
        <w:t>Об утверждении требований к программам комплексного развития социальной инфраструкту</w:t>
      </w:r>
      <w:r w:rsidR="008A44F7">
        <w:rPr>
          <w:bCs/>
          <w:color w:val="000000"/>
          <w:sz w:val="28"/>
          <w:szCs w:val="28"/>
          <w:shd w:val="clear" w:color="auto" w:fill="FFFFFF"/>
        </w:rPr>
        <w:t>ры поселений, городских округов»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генеральным  планом развития сельского поселения «сельсовет</w:t>
      </w:r>
      <w:r w:rsidR="00654DEE">
        <w:rPr>
          <w:b/>
          <w:i/>
          <w:color w:val="000000"/>
          <w:sz w:val="28"/>
          <w:szCs w:val="28"/>
        </w:rPr>
        <w:t xml:space="preserve"> </w:t>
      </w:r>
      <w:r w:rsidRPr="009776E4">
        <w:rPr>
          <w:i/>
          <w:color w:val="000000"/>
          <w:sz w:val="28"/>
          <w:szCs w:val="28"/>
        </w:rPr>
        <w:t>Сагаси-Дейбукский</w:t>
      </w:r>
      <w:r>
        <w:rPr>
          <w:color w:val="000000"/>
          <w:sz w:val="28"/>
          <w:szCs w:val="28"/>
        </w:rPr>
        <w:t xml:space="preserve">» муниципального района «Каякентский район», </w:t>
      </w:r>
      <w:r>
        <w:rPr>
          <w:b/>
          <w:color w:val="000000"/>
          <w:sz w:val="28"/>
          <w:szCs w:val="28"/>
        </w:rPr>
        <w:t>постановляю:</w:t>
      </w:r>
    </w:p>
    <w:p w:rsidR="009776E4" w:rsidRDefault="009776E4" w:rsidP="009776E4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776E4" w:rsidRDefault="009776E4" w:rsidP="009776E4">
      <w:pPr>
        <w:pStyle w:val="5"/>
        <w:spacing w:before="0" w:after="0" w:line="276" w:lineRule="auto"/>
        <w:ind w:firstLine="708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1.Утвердить прилагаемую Программу комплексного развития социальной инфраструктуры МО «сельсовет Сагаси-Дейбукский» муниципального района «Каякентский район» Республики Дагестан на 2017-2032 годы». </w:t>
      </w:r>
    </w:p>
    <w:p w:rsidR="009776E4" w:rsidRDefault="009776E4" w:rsidP="009776E4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разместить в информационной сети «Интернет» на официальном сайте администрации МО «сельсовет</w:t>
      </w:r>
      <w:r w:rsidRPr="009776E4">
        <w:rPr>
          <w:b/>
          <w:i/>
          <w:color w:val="000000"/>
          <w:sz w:val="28"/>
          <w:szCs w:val="28"/>
        </w:rPr>
        <w:t xml:space="preserve"> </w:t>
      </w:r>
      <w:r w:rsidRPr="009776E4">
        <w:rPr>
          <w:i/>
          <w:color w:val="000000"/>
          <w:sz w:val="28"/>
          <w:szCs w:val="28"/>
        </w:rPr>
        <w:t>Сагаси-Дейбукский</w:t>
      </w:r>
      <w:r>
        <w:rPr>
          <w:color w:val="000000"/>
          <w:sz w:val="28"/>
          <w:szCs w:val="28"/>
        </w:rPr>
        <w:t>».</w:t>
      </w:r>
    </w:p>
    <w:p w:rsidR="009776E4" w:rsidRDefault="009776E4" w:rsidP="009776E4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776E4" w:rsidRDefault="009776E4" w:rsidP="009776E4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776E4" w:rsidRDefault="009776E4" w:rsidP="009776E4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76E4" w:rsidRDefault="009776E4" w:rsidP="009776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</w:t>
      </w:r>
    </w:p>
    <w:p w:rsidR="009776E4" w:rsidRDefault="009776E4" w:rsidP="009776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«сельсовет «Сагаси-Дейбукский»                              Алиев И.Г.</w:t>
      </w:r>
    </w:p>
    <w:p w:rsidR="009776E4" w:rsidRDefault="009776E4" w:rsidP="009776E4"/>
    <w:p w:rsidR="009776E4" w:rsidRDefault="009776E4" w:rsidP="009776E4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ind w:left="7080" w:firstLine="708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Утверждена </w:t>
      </w:r>
    </w:p>
    <w:p w:rsidR="009776E4" w:rsidRDefault="009776E4" w:rsidP="009776E4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9776E4" w:rsidRDefault="009776E4" w:rsidP="009776E4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МО «сельсовет «</w:t>
      </w:r>
      <w:r w:rsidRPr="009776E4">
        <w:rPr>
          <w:i/>
          <w:color w:val="000000"/>
          <w:sz w:val="22"/>
          <w:szCs w:val="22"/>
        </w:rPr>
        <w:t>Сагаси-Дейбукский</w:t>
      </w:r>
      <w:r>
        <w:rPr>
          <w:color w:val="000000"/>
        </w:rPr>
        <w:t>»</w:t>
      </w:r>
    </w:p>
    <w:p w:rsidR="009776E4" w:rsidRDefault="00EA4B87" w:rsidP="00EA4B8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от 10.04.</w:t>
      </w:r>
      <w:r w:rsidR="009776E4">
        <w:rPr>
          <w:color w:val="000000"/>
        </w:rPr>
        <w:t xml:space="preserve">2017 г.   № </w:t>
      </w:r>
      <w:r>
        <w:rPr>
          <w:color w:val="000000"/>
        </w:rPr>
        <w:t>73А</w:t>
      </w:r>
    </w:p>
    <w:p w:rsidR="009776E4" w:rsidRDefault="009776E4" w:rsidP="009776E4">
      <w:pPr>
        <w:pStyle w:val="a4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ПРОГРАММА </w:t>
      </w:r>
    </w:p>
    <w:p w:rsidR="009776E4" w:rsidRDefault="009776E4" w:rsidP="009776E4">
      <w:pPr>
        <w:pStyle w:val="5"/>
        <w:spacing w:before="0" w:after="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комплексного</w:t>
      </w:r>
      <w:r>
        <w:rPr>
          <w:rStyle w:val="apple-converted-space"/>
          <w:b w:val="0"/>
          <w:bCs w:val="0"/>
          <w:i w:val="0"/>
          <w:color w:val="000000"/>
          <w:sz w:val="28"/>
          <w:szCs w:val="28"/>
        </w:rPr>
        <w:t> </w:t>
      </w:r>
      <w:r>
        <w:rPr>
          <w:i w:val="0"/>
          <w:color w:val="000000"/>
          <w:sz w:val="28"/>
          <w:szCs w:val="28"/>
        </w:rPr>
        <w:t>развития социальной инфраструктуры МО «сельсовет</w:t>
      </w:r>
      <w:r w:rsidRPr="009776E4">
        <w:rPr>
          <w:b w:val="0"/>
          <w:i w:val="0"/>
          <w:color w:val="000000"/>
          <w:sz w:val="28"/>
          <w:szCs w:val="28"/>
        </w:rPr>
        <w:t xml:space="preserve"> </w:t>
      </w:r>
      <w:r w:rsidRPr="009776E4">
        <w:rPr>
          <w:i w:val="0"/>
          <w:color w:val="000000"/>
          <w:sz w:val="28"/>
          <w:szCs w:val="28"/>
        </w:rPr>
        <w:t>Сагаси-Дейбукский</w:t>
      </w:r>
      <w:r>
        <w:rPr>
          <w:i w:val="0"/>
          <w:color w:val="000000"/>
          <w:sz w:val="28"/>
          <w:szCs w:val="28"/>
        </w:rPr>
        <w:t>» муниципального района «Каякентский район» Республики Дагестан на 2017-2032  годы».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</w:p>
    <w:p w:rsidR="009776E4" w:rsidRDefault="008A44F7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 программы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1029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978"/>
        <w:gridCol w:w="7314"/>
      </w:tblGrid>
      <w:tr w:rsidR="009776E4" w:rsidTr="009776E4">
        <w:trPr>
          <w:trHeight w:val="534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 w:rsidP="009776E4">
            <w:pPr>
              <w:pStyle w:val="5"/>
              <w:spacing w:before="0" w:after="0"/>
              <w:jc w:val="both"/>
              <w:rPr>
                <w:rFonts w:eastAsiaTheme="minorEastAsia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</w:rPr>
              <w:t> </w:t>
            </w:r>
            <w:r>
              <w:rPr>
                <w:rFonts w:eastAsiaTheme="minorEastAsia"/>
                <w:b w:val="0"/>
                <w:i w:val="0"/>
                <w:color w:val="000000"/>
                <w:sz w:val="24"/>
                <w:szCs w:val="24"/>
              </w:rPr>
              <w:t>Программа комплексного развития социальной инфраструктуры МО «сельсовет</w:t>
            </w:r>
            <w:r w:rsidR="008A44F7">
              <w:rPr>
                <w:rFonts w:eastAsiaTheme="minorEastAsia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i w:val="0"/>
                <w:color w:val="000000"/>
                <w:sz w:val="24"/>
                <w:szCs w:val="24"/>
              </w:rPr>
              <w:t>Сагаси-дейбукский</w:t>
            </w:r>
            <w:proofErr w:type="spellEnd"/>
            <w:r>
              <w:rPr>
                <w:rFonts w:eastAsiaTheme="minorEastAsia"/>
                <w:i w:val="0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8A44F7">
              <w:rPr>
                <w:rFonts w:eastAsiaTheme="minorEastAsia"/>
                <w:b w:val="0"/>
                <w:i w:val="0"/>
                <w:color w:val="000000"/>
                <w:sz w:val="24"/>
                <w:szCs w:val="24"/>
              </w:rPr>
              <w:t>муницип-</w:t>
            </w:r>
            <w:r>
              <w:rPr>
                <w:rFonts w:eastAsiaTheme="minorEastAsia"/>
                <w:b w:val="0"/>
                <w:i w:val="0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eastAsiaTheme="minorEastAsia"/>
                <w:b w:val="0"/>
                <w:i w:val="0"/>
                <w:color w:val="000000"/>
                <w:sz w:val="24"/>
                <w:szCs w:val="24"/>
              </w:rPr>
              <w:t xml:space="preserve"> района «Каякентский район» Республики Дагестан на 2017-2032 годы».</w:t>
            </w:r>
          </w:p>
        </w:tc>
      </w:tr>
      <w:tr w:rsidR="009776E4" w:rsidTr="009776E4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Градостроительный Кодекс Российской Федерации,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Постановление Правительства Российской Федерации от 1 октября 2015 года №1050 «</w:t>
            </w:r>
            <w:r>
              <w:rPr>
                <w:bCs/>
                <w:color w:val="000000"/>
                <w:shd w:val="clear" w:color="auto" w:fill="FFFFFF"/>
              </w:rPr>
              <w:t xml:space="preserve">Об утверждении требований к программам комплексного развития социальной инфраструктуры поселений, городских округов", </w:t>
            </w:r>
            <w:r>
              <w:rPr>
                <w:color w:val="000000"/>
              </w:rPr>
              <w:t>генеральный  план развития сельского поселения муниципального района «Каякентский район».</w:t>
            </w:r>
          </w:p>
        </w:tc>
      </w:tr>
      <w:tr w:rsidR="009776E4" w:rsidTr="009776E4">
        <w:trPr>
          <w:trHeight w:val="277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Заказчик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 w:rsidP="009776E4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  МО «сельсовет Сагаси-Дейбукский»</w:t>
            </w:r>
          </w:p>
        </w:tc>
      </w:tr>
      <w:tr w:rsidR="009776E4" w:rsidTr="009776E4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программы:</w:t>
            </w:r>
          </w:p>
        </w:tc>
        <w:tc>
          <w:tcPr>
            <w:tcW w:w="73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 w:rsidP="009776E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Администрация  МО «сельсовет Сагаси-Дейбукский»</w:t>
            </w:r>
          </w:p>
        </w:tc>
      </w:tr>
      <w:tr w:rsidR="009776E4" w:rsidTr="009776E4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Основная цель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 w:rsidP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Развитие социальной инфраструктуры муниципального образования «сельсовет Сагаси-Дейбукский»</w:t>
            </w:r>
            <w:r w:rsidR="00654DEE">
              <w:rPr>
                <w:color w:val="000000"/>
              </w:rPr>
              <w:t>.</w:t>
            </w:r>
          </w:p>
        </w:tc>
      </w:tr>
      <w:tr w:rsidR="009776E4" w:rsidTr="009776E4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Задачи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поселений МО, эффективной реализации полномочий органов местного самоуправления;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776E4" w:rsidRDefault="009776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4.Сохранение объектов культурного наследия и активизация культурной деятельности;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5. Развитие личных подсобных хозяйств;</w:t>
            </w:r>
          </w:p>
          <w:p w:rsidR="009776E4" w:rsidRDefault="009776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6.Создание условий для безопасного проживания населения на территории поселения.</w:t>
            </w:r>
          </w:p>
          <w:p w:rsidR="009776E4" w:rsidRDefault="009776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8.Содействие в обеспечении социальной поддержки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слабозащищенным</w:t>
            </w:r>
            <w:proofErr w:type="spellEnd"/>
            <w:r>
              <w:rPr>
                <w:color w:val="000000"/>
              </w:rPr>
              <w:t xml:space="preserve"> слоям населения:</w:t>
            </w:r>
          </w:p>
        </w:tc>
      </w:tr>
      <w:tr w:rsidR="009776E4" w:rsidTr="009776E4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Сроки реализации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2017-2032 годы</w:t>
            </w:r>
          </w:p>
        </w:tc>
      </w:tr>
      <w:tr w:rsidR="009776E4" w:rsidTr="009776E4">
        <w:tc>
          <w:tcPr>
            <w:tcW w:w="10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подпрограмм и основных мероприятий</w:t>
            </w:r>
          </w:p>
        </w:tc>
      </w:tr>
      <w:tr w:rsidR="009776E4" w:rsidTr="009776E4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Основные исполнители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 w:rsidP="009776E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Администрация  МО «сельсовет Сагаси-Дейбукский», администрация МР «Каякентский район»,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предприятия, организации, предприниматели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Каякентского района</w:t>
            </w:r>
            <w:r w:rsidR="00654DEE">
              <w:rPr>
                <w:color w:val="000000"/>
              </w:rPr>
              <w:t>.</w:t>
            </w:r>
          </w:p>
        </w:tc>
      </w:tr>
      <w:tr w:rsidR="009776E4" w:rsidTr="009776E4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Программы (млн. руб.)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  <w:r w:rsidR="00654DEE">
              <w:rPr>
                <w:color w:val="000000"/>
              </w:rPr>
              <w:t>.</w:t>
            </w:r>
          </w:p>
        </w:tc>
      </w:tr>
      <w:tr w:rsidR="009776E4" w:rsidTr="009776E4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Система </w:t>
            </w:r>
            <w:proofErr w:type="gramStart"/>
            <w:r>
              <w:rPr>
                <w:b/>
                <w:bCs/>
                <w:color w:val="000000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</w:rPr>
              <w:t xml:space="preserve"> исполнением Программы:</w:t>
            </w:r>
          </w:p>
        </w:tc>
        <w:tc>
          <w:tcPr>
            <w:tcW w:w="7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6E4" w:rsidRDefault="009776E4" w:rsidP="009776E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Собрание депутатов МО «сельсовет «Сагаси-Дейбукский»</w:t>
            </w:r>
            <w:r w:rsidR="00654DEE">
              <w:rPr>
                <w:color w:val="000000"/>
              </w:rPr>
              <w:t>.</w:t>
            </w:r>
          </w:p>
        </w:tc>
      </w:tr>
    </w:tbl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jc w:val="center"/>
        <w:rPr>
          <w:b/>
          <w:bCs/>
          <w:color w:val="000000"/>
        </w:rPr>
      </w:pPr>
    </w:p>
    <w:p w:rsidR="009776E4" w:rsidRDefault="009776E4" w:rsidP="009776E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jc w:val="center"/>
        <w:rPr>
          <w:color w:val="000000"/>
          <w:sz w:val="16"/>
          <w:szCs w:val="16"/>
        </w:rPr>
      </w:pPr>
    </w:p>
    <w:p w:rsidR="009776E4" w:rsidRDefault="00D9200B" w:rsidP="00D9200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16"/>
          <w:szCs w:val="16"/>
        </w:rPr>
        <w:t xml:space="preserve">               </w:t>
      </w:r>
      <w:r w:rsidR="009776E4">
        <w:rPr>
          <w:color w:val="000000"/>
        </w:rPr>
        <w:t>Необходимость реализации  закона № 131-ФЗ от 06.10.2003</w:t>
      </w:r>
      <w:r w:rsidR="00EA4B87">
        <w:rPr>
          <w:color w:val="000000"/>
        </w:rPr>
        <w:t>г.</w:t>
      </w:r>
      <w:r w:rsidR="009776E4">
        <w:rPr>
          <w:color w:val="000000"/>
        </w:rPr>
        <w:t xml:space="preserve">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МО «сельсовет «Сагаси-Дейбукский» МР «Каякентский район» Республики Дагестан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color w:val="000000"/>
        </w:rPr>
        <w:t>внутримуниципальной</w:t>
      </w:r>
      <w:proofErr w:type="spellEnd"/>
      <w:r>
        <w:rPr>
          <w:color w:val="000000"/>
        </w:rPr>
        <w:t>, межмуниципальной и межрегиональной кооперации.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color w:val="000000"/>
        </w:rPr>
        <w:t>самозанятости</w:t>
      </w:r>
      <w:proofErr w:type="spellEnd"/>
      <w:r>
        <w:rPr>
          <w:color w:val="000000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муниципального района.</w:t>
      </w:r>
    </w:p>
    <w:p w:rsidR="009776E4" w:rsidRDefault="009776E4" w:rsidP="009776E4">
      <w:pPr>
        <w:pStyle w:val="s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 разработке настоящей Программы учтены:</w:t>
      </w:r>
    </w:p>
    <w:p w:rsidR="00EA4B87" w:rsidRDefault="009776E4" w:rsidP="009776E4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Требования к программам комплексного развития социальной инфраструктуры поселений, городских округов, утвержденных </w:t>
      </w:r>
      <w:hyperlink r:id="rId5" w:history="1">
        <w:r>
          <w:rPr>
            <w:rStyle w:val="a3"/>
            <w:bCs/>
          </w:rPr>
          <w:t>Постановлением</w:t>
        </w:r>
      </w:hyperlink>
      <w:r>
        <w:rPr>
          <w:bCs/>
          <w:color w:val="000000"/>
        </w:rPr>
        <w:t> </w:t>
      </w:r>
      <w:r w:rsidR="00EA4B8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Правительства РФ </w:t>
      </w:r>
    </w:p>
    <w:p w:rsidR="009776E4" w:rsidRDefault="009776E4" w:rsidP="00EA4B87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 1 октября 2015 г. N 1050;</w:t>
      </w:r>
    </w:p>
    <w:p w:rsidR="009776E4" w:rsidRDefault="009776E4" w:rsidP="009776E4">
      <w:pPr>
        <w:pStyle w:val="s3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Постановление Правительства Респуб</w:t>
      </w:r>
      <w:r w:rsidR="00EA4B87">
        <w:rPr>
          <w:bCs/>
          <w:color w:val="000000"/>
        </w:rPr>
        <w:t>лики Дагестан от 23 ноября 2016</w:t>
      </w:r>
      <w:r>
        <w:rPr>
          <w:bCs/>
          <w:color w:val="000000"/>
        </w:rPr>
        <w:t>г. №350 «Об организации проектной деятельности в Правительстве Республики Дагестан»;</w:t>
      </w:r>
    </w:p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54DEE" w:rsidRDefault="00654DEE" w:rsidP="009776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Социально-экономическая ситуация и </w:t>
      </w:r>
      <w:r w:rsidR="009776E4">
        <w:rPr>
          <w:b/>
          <w:bCs/>
          <w:color w:val="000000"/>
          <w:sz w:val="28"/>
          <w:szCs w:val="28"/>
        </w:rPr>
        <w:t>потенциал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развития  муниципального образования «сельсовет «</w:t>
      </w:r>
      <w:r w:rsidRPr="009776E4">
        <w:rPr>
          <w:b/>
          <w:color w:val="000000"/>
          <w:sz w:val="28"/>
          <w:szCs w:val="28"/>
        </w:rPr>
        <w:t>Сагаси-Дейбукский</w:t>
      </w:r>
      <w:r>
        <w:rPr>
          <w:b/>
          <w:bCs/>
          <w:color w:val="000000"/>
          <w:sz w:val="28"/>
          <w:szCs w:val="28"/>
        </w:rPr>
        <w:t>» Каякентского района Республики Дагестан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</w:rPr>
        <w:t>2.1. Анализ социального развития сельского поселения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Общая площадь сель</w:t>
      </w:r>
      <w:r w:rsidR="00404A69">
        <w:rPr>
          <w:color w:val="000000"/>
        </w:rPr>
        <w:t>ского поселения составляет1383</w:t>
      </w:r>
      <w:r>
        <w:rPr>
          <w:color w:val="000000"/>
        </w:rPr>
        <w:t xml:space="preserve"> га. Численность постоянного населения по дан</w:t>
      </w:r>
      <w:r w:rsidR="00404A69">
        <w:rPr>
          <w:color w:val="000000"/>
        </w:rPr>
        <w:t xml:space="preserve">ным </w:t>
      </w:r>
      <w:proofErr w:type="spellStart"/>
      <w:r w:rsidR="00404A69">
        <w:rPr>
          <w:color w:val="000000"/>
        </w:rPr>
        <w:t>Дагестанстата</w:t>
      </w:r>
      <w:proofErr w:type="spellEnd"/>
      <w:r w:rsidR="00404A69">
        <w:rPr>
          <w:color w:val="000000"/>
        </w:rPr>
        <w:t xml:space="preserve"> на 01.01.2017года составила 3388</w:t>
      </w:r>
      <w:r>
        <w:rPr>
          <w:color w:val="000000"/>
        </w:rPr>
        <w:t xml:space="preserve"> человек. В состав муниципального образования «сельсовет</w:t>
      </w:r>
      <w:r w:rsidRPr="009776E4">
        <w:rPr>
          <w:color w:val="000000"/>
        </w:rPr>
        <w:t xml:space="preserve"> </w:t>
      </w:r>
      <w:r>
        <w:rPr>
          <w:color w:val="000000"/>
        </w:rPr>
        <w:t>Сагаси-Дейбукский» входят 2 населенных пунктов:</w:t>
      </w:r>
    </w:p>
    <w:p w:rsidR="009776E4" w:rsidRDefault="00654DEE" w:rsidP="00654DEE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  <w:sz w:val="16"/>
          <w:szCs w:val="16"/>
        </w:rPr>
        <w:t xml:space="preserve">- </w:t>
      </w:r>
      <w:r w:rsidR="009776E4">
        <w:rPr>
          <w:b/>
          <w:bCs/>
          <w:color w:val="000000"/>
        </w:rPr>
        <w:t>село  Сагаси-Дейбук;</w:t>
      </w:r>
      <w:r>
        <w:rPr>
          <w:b/>
          <w:bCs/>
          <w:color w:val="000000"/>
        </w:rPr>
        <w:t xml:space="preserve"> - </w:t>
      </w:r>
      <w:r w:rsidR="009776E4">
        <w:rPr>
          <w:b/>
          <w:bCs/>
          <w:color w:val="000000"/>
        </w:rPr>
        <w:t>село  Дейбук.</w:t>
      </w:r>
    </w:p>
    <w:p w:rsidR="00654DEE" w:rsidRDefault="00654DEE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4DEE" w:rsidRDefault="00654DEE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9200B" w:rsidRDefault="00D9200B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Наличие земельных ресурсов МО «сельсовет «</w:t>
      </w:r>
      <w:r w:rsidR="00A04513" w:rsidRPr="00A04513">
        <w:rPr>
          <w:b/>
          <w:color w:val="000000"/>
        </w:rPr>
        <w:t>Сагаси-Дейбукский</w:t>
      </w:r>
      <w:r>
        <w:rPr>
          <w:b/>
          <w:bCs/>
          <w:color w:val="000000"/>
        </w:rPr>
        <w:t>»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9776E4" w:rsidRDefault="0007687B" w:rsidP="009776E4">
      <w:pPr>
        <w:pStyle w:val="a4"/>
        <w:spacing w:before="0" w:beforeAutospacing="0" w:after="0" w:afterAutospacing="0"/>
        <w:ind w:left="7080"/>
        <w:jc w:val="center"/>
        <w:rPr>
          <w:color w:val="000000"/>
        </w:rPr>
      </w:pPr>
      <w:r>
        <w:rPr>
          <w:color w:val="000000"/>
        </w:rPr>
        <w:t>таб</w:t>
      </w:r>
      <w:r w:rsidR="009776E4">
        <w:rPr>
          <w:color w:val="000000"/>
        </w:rPr>
        <w:t>. 1</w:t>
      </w:r>
    </w:p>
    <w:tbl>
      <w:tblPr>
        <w:tblW w:w="79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0"/>
        <w:gridCol w:w="2592"/>
      </w:tblGrid>
      <w:tr w:rsidR="009776E4" w:rsidTr="009776E4">
        <w:trPr>
          <w:jc w:val="center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Категории земель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Общая площадь,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</w:tr>
      <w:tr w:rsidR="009776E4" w:rsidTr="009776E4">
        <w:trPr>
          <w:jc w:val="center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100C1">
            <w:pPr>
              <w:pStyle w:val="a4"/>
              <w:spacing w:before="0" w:beforeAutospacing="0" w:after="0" w:afterAutospacing="0"/>
              <w:jc w:val="center"/>
            </w:pPr>
            <w:r>
              <w:t>1152</w:t>
            </w:r>
          </w:p>
        </w:tc>
      </w:tr>
      <w:tr w:rsidR="009776E4" w:rsidTr="009776E4">
        <w:trPr>
          <w:jc w:val="center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Земли поселений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100C1">
            <w:pPr>
              <w:pStyle w:val="a4"/>
              <w:spacing w:before="0" w:beforeAutospacing="0" w:after="0" w:afterAutospacing="0"/>
              <w:jc w:val="center"/>
            </w:pPr>
            <w:r>
              <w:t>204</w:t>
            </w:r>
          </w:p>
        </w:tc>
      </w:tr>
      <w:tr w:rsidR="009776E4" w:rsidTr="009776E4">
        <w:trPr>
          <w:jc w:val="center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Земли промышленности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100C1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</w:tr>
      <w:tr w:rsidR="009776E4" w:rsidTr="009776E4">
        <w:trPr>
          <w:jc w:val="center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Земли лесного фонда и кустарники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04A69">
            <w:pPr>
              <w:pStyle w:val="a4"/>
              <w:spacing w:before="0" w:beforeAutospacing="0" w:after="0" w:afterAutospacing="0"/>
              <w:jc w:val="center"/>
            </w:pPr>
            <w:r>
              <w:t>---</w:t>
            </w:r>
          </w:p>
        </w:tc>
      </w:tr>
      <w:tr w:rsidR="009776E4" w:rsidTr="009776E4">
        <w:trPr>
          <w:jc w:val="center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Прочие земли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04A69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9776E4" w:rsidTr="009776E4">
        <w:trPr>
          <w:jc w:val="center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Итого земель в границах   МО 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04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1383</w:t>
            </w: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Из приведенной таблицы видно, что сельскохо</w:t>
      </w:r>
      <w:r w:rsidR="004100C1">
        <w:rPr>
          <w:color w:val="000000"/>
        </w:rPr>
        <w:t>зяйственные угодья занимают 83</w:t>
      </w:r>
      <w:r>
        <w:rPr>
          <w:color w:val="000000"/>
        </w:rPr>
        <w:t xml:space="preserve"> %. Земли сельскохозяйственного назначения являются экономической основой поселения.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   Административное деление</w:t>
      </w:r>
    </w:p>
    <w:p w:rsidR="009776E4" w:rsidRDefault="0007687B" w:rsidP="0007687B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="009776E4">
        <w:rPr>
          <w:color w:val="000000"/>
        </w:rPr>
        <w:t>таб.2</w:t>
      </w:r>
    </w:p>
    <w:tbl>
      <w:tblPr>
        <w:tblW w:w="98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7"/>
        <w:gridCol w:w="1773"/>
        <w:gridCol w:w="2514"/>
        <w:gridCol w:w="2283"/>
      </w:tblGrid>
      <w:tr w:rsidR="009776E4" w:rsidTr="009776E4">
        <w:trPr>
          <w:trHeight w:val="720"/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Наименование поселения,  с указанием административного центра населенных пунктов, входящих в состав поселения</w:t>
            </w:r>
            <w:r w:rsidR="00654DEE">
              <w:t>: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Численность населения, чел.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 xml:space="preserve">Расстояние от населенного пункта </w:t>
            </w:r>
            <w:proofErr w:type="gramStart"/>
            <w:r>
              <w:t>до</w:t>
            </w:r>
            <w:proofErr w:type="gramEnd"/>
            <w:r>
              <w:t xml:space="preserve"> административного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центра, </w:t>
            </w:r>
            <w:proofErr w:type="gramStart"/>
            <w:r>
              <w:t>км</w:t>
            </w:r>
            <w:proofErr w:type="gram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 xml:space="preserve">Расстояние от населенного пункта до  районного центра, </w:t>
            </w:r>
            <w:proofErr w:type="gramStart"/>
            <w:r>
              <w:t>км</w:t>
            </w:r>
            <w:proofErr w:type="gramEnd"/>
          </w:p>
        </w:tc>
      </w:tr>
      <w:tr w:rsidR="009776E4" w:rsidTr="009776E4">
        <w:trPr>
          <w:trHeight w:val="248"/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E4" w:rsidRDefault="009776E4" w:rsidP="00A04513">
            <w:pPr>
              <w:rPr>
                <w:b/>
                <w:bCs/>
              </w:rPr>
            </w:pPr>
            <w:r w:rsidRPr="00A04513">
              <w:rPr>
                <w:bCs/>
              </w:rPr>
              <w:t>с/с</w:t>
            </w:r>
            <w:r>
              <w:rPr>
                <w:b/>
                <w:bCs/>
              </w:rPr>
              <w:t xml:space="preserve"> "</w:t>
            </w:r>
            <w:r w:rsidR="00A04513">
              <w:rPr>
                <w:color w:val="000000"/>
              </w:rPr>
              <w:t xml:space="preserve"> Сагаси-Дейбукский</w:t>
            </w:r>
            <w:r w:rsidR="00A045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"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Pr="00A04513" w:rsidRDefault="00654DEE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33</w:t>
            </w:r>
            <w:r w:rsidR="00B80B55">
              <w:rPr>
                <w:sz w:val="28"/>
                <w:szCs w:val="28"/>
              </w:rPr>
              <w:t>88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6E4" w:rsidRDefault="00FD596B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6E4" w:rsidRDefault="00FD596B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9776E4" w:rsidTr="009776E4">
        <w:trPr>
          <w:trHeight w:val="248"/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E4" w:rsidRDefault="009776E4" w:rsidP="00A04513">
            <w:r>
              <w:t>с.</w:t>
            </w:r>
            <w:r w:rsidR="00A04513">
              <w:t xml:space="preserve"> Сагаси-Дейбук.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654DE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B80B55">
              <w:t>948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9776E4" w:rsidTr="009776E4">
        <w:trPr>
          <w:trHeight w:val="248"/>
          <w:jc w:val="center"/>
        </w:trPr>
        <w:tc>
          <w:tcPr>
            <w:tcW w:w="3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E4" w:rsidRDefault="009776E4">
            <w:r>
              <w:t xml:space="preserve">с. </w:t>
            </w:r>
            <w:r w:rsidR="00A04513">
              <w:t>Дейбук.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  <w:r w:rsidR="00B80B55">
              <w:t>4</w:t>
            </w:r>
            <w:r w:rsidR="00654DEE">
              <w:t>0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FD596B">
            <w:pPr>
              <w:pStyle w:val="a4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FD596B">
            <w:pPr>
              <w:pStyle w:val="a4"/>
              <w:spacing w:before="0" w:beforeAutospacing="0" w:after="0" w:afterAutospacing="0"/>
              <w:jc w:val="center"/>
            </w:pPr>
            <w:r>
              <w:t>95</w:t>
            </w: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2.3 Демографическая ситуация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Общая  численность  на</w:t>
      </w:r>
      <w:r w:rsidR="00A04513">
        <w:rPr>
          <w:color w:val="000000"/>
        </w:rPr>
        <w:t>селения МО поселения «сельсове</w:t>
      </w:r>
      <w:proofErr w:type="gramStart"/>
      <w:r w:rsidR="00A04513">
        <w:rPr>
          <w:color w:val="000000"/>
        </w:rPr>
        <w:t>т</w:t>
      </w:r>
      <w:r>
        <w:rPr>
          <w:color w:val="000000"/>
        </w:rPr>
        <w:t>«</w:t>
      </w:r>
      <w:proofErr w:type="gramEnd"/>
      <w:r w:rsidR="00A04513">
        <w:rPr>
          <w:color w:val="000000"/>
        </w:rPr>
        <w:t>Сагаси-Дейбукский</w:t>
      </w:r>
      <w:r>
        <w:rPr>
          <w:color w:val="000000"/>
        </w:rPr>
        <w:t xml:space="preserve">» Каякентского района Республики Дагестан на </w:t>
      </w:r>
      <w:r w:rsidR="00FD596B">
        <w:rPr>
          <w:color w:val="000000"/>
        </w:rPr>
        <w:t>01.01.2017 года  составляет 3388</w:t>
      </w:r>
      <w:r>
        <w:rPr>
          <w:color w:val="000000"/>
        </w:rPr>
        <w:t xml:space="preserve"> человек. Численность  населения в трудоспособном  возрасте  составляет </w:t>
      </w:r>
      <w:r w:rsidR="00C90BE1">
        <w:t>154</w:t>
      </w:r>
      <w:r w:rsidR="00FD596B">
        <w:t>0</w:t>
      </w:r>
      <w:r>
        <w:rPr>
          <w:color w:val="000000"/>
        </w:rPr>
        <w:t xml:space="preserve"> человек (</w:t>
      </w:r>
      <w:r w:rsidR="00C90BE1">
        <w:t>45</w:t>
      </w:r>
      <w:r>
        <w:rPr>
          <w:color w:val="000000"/>
        </w:rPr>
        <w:t xml:space="preserve"> от общей  численности).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Данные о возрастной структуре населения на 01. 01. 2017 г.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таб.3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1377"/>
        <w:gridCol w:w="1463"/>
        <w:gridCol w:w="1621"/>
        <w:gridCol w:w="1827"/>
        <w:gridCol w:w="1451"/>
      </w:tblGrid>
      <w:tr w:rsidR="009776E4" w:rsidTr="009776E4"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Число жителей, чел.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Детей от 0 до 6 лет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Детей от 7 до 15 лет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Население трудоспособного возраста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Население пенсионного возраста</w:t>
            </w:r>
          </w:p>
        </w:tc>
      </w:tr>
      <w:tr w:rsidR="009776E4" w:rsidTr="009776E4"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4513">
              <w:rPr>
                <w:color w:val="000000"/>
              </w:rPr>
              <w:t>Сагаси-Дейбук.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596B">
              <w:rPr>
                <w:color w:val="000000"/>
              </w:rPr>
              <w:t>948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1393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80D26">
              <w:rPr>
                <w:color w:val="000000"/>
              </w:rPr>
              <w:t>0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FD59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3931">
              <w:rPr>
                <w:color w:val="000000"/>
              </w:rPr>
              <w:t>9</w:t>
            </w:r>
            <w:r w:rsidR="00880D26">
              <w:rPr>
                <w:color w:val="000000"/>
              </w:rPr>
              <w:t>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41393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880D26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6310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6E04FC">
              <w:rPr>
                <w:color w:val="000000"/>
              </w:rPr>
              <w:t>0</w:t>
            </w:r>
          </w:p>
        </w:tc>
      </w:tr>
      <w:tr w:rsidR="009776E4" w:rsidTr="009776E4"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A04513">
              <w:rPr>
                <w:color w:val="000000"/>
              </w:rPr>
              <w:t>Дейбук.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D596B">
              <w:rPr>
                <w:color w:val="000000"/>
              </w:rPr>
              <w:t>40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6310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880D2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FD59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1000">
              <w:rPr>
                <w:color w:val="000000"/>
              </w:rPr>
              <w:t>6</w:t>
            </w:r>
            <w:r w:rsidR="00C90BE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6310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Демографич</w:t>
      </w:r>
      <w:r w:rsidR="00A04513">
        <w:rPr>
          <w:color w:val="000000"/>
        </w:rPr>
        <w:t xml:space="preserve">еская ситуация в </w:t>
      </w:r>
      <w:proofErr w:type="spellStart"/>
      <w:r w:rsidR="00A04513">
        <w:rPr>
          <w:color w:val="000000"/>
        </w:rPr>
        <w:t>Сагаси-Дейбукском</w:t>
      </w:r>
      <w:proofErr w:type="spellEnd"/>
      <w:r>
        <w:rPr>
          <w:color w:val="000000"/>
        </w:rPr>
        <w:t xml:space="preserve"> сельском поселении Каякентского района Республики Дагес</w:t>
      </w:r>
      <w:r w:rsidR="00FD596B">
        <w:rPr>
          <w:color w:val="000000"/>
        </w:rPr>
        <w:t>тан за последние годы улучшилась</w:t>
      </w:r>
      <w:r>
        <w:rPr>
          <w:color w:val="000000"/>
        </w:rPr>
        <w:t xml:space="preserve"> по сравнению с п</w:t>
      </w:r>
      <w:r w:rsidR="00156E30">
        <w:rPr>
          <w:color w:val="000000"/>
        </w:rPr>
        <w:t>редыдущими периодами.  Число р</w:t>
      </w:r>
      <w:r w:rsidR="00FD596B">
        <w:rPr>
          <w:color w:val="000000"/>
        </w:rPr>
        <w:t>одившихся 63 (</w:t>
      </w:r>
      <w:r>
        <w:rPr>
          <w:color w:val="000000"/>
        </w:rPr>
        <w:t>де</w:t>
      </w:r>
      <w:r w:rsidR="00FD596B">
        <w:rPr>
          <w:color w:val="000000"/>
        </w:rPr>
        <w:t>тей) превышает число умерших (9</w:t>
      </w:r>
      <w:r>
        <w:rPr>
          <w:color w:val="000000"/>
        </w:rPr>
        <w:t xml:space="preserve"> </w:t>
      </w:r>
      <w:r w:rsidR="00FD596B">
        <w:rPr>
          <w:color w:val="000000"/>
        </w:rPr>
        <w:t>человек). Баланс  населения</w:t>
      </w:r>
      <w:r>
        <w:rPr>
          <w:color w:val="000000"/>
        </w:rPr>
        <w:t> улуч</w:t>
      </w:r>
      <w:r w:rsidR="00156E30">
        <w:rPr>
          <w:color w:val="000000"/>
        </w:rPr>
        <w:t xml:space="preserve">шается, из-за превышения числа </w:t>
      </w:r>
      <w:proofErr w:type="gramStart"/>
      <w:r w:rsidR="00156E30">
        <w:rPr>
          <w:color w:val="000000"/>
        </w:rPr>
        <w:t>прибывших</w:t>
      </w:r>
      <w:proofErr w:type="gramEnd"/>
      <w:r w:rsidR="00156E30">
        <w:rPr>
          <w:color w:val="000000"/>
        </w:rPr>
        <w:t>, над числом у</w:t>
      </w:r>
      <w:r>
        <w:rPr>
          <w:color w:val="000000"/>
        </w:rPr>
        <w:t>бы</w:t>
      </w:r>
      <w:r w:rsidR="00156E30">
        <w:rPr>
          <w:color w:val="000000"/>
        </w:rPr>
        <w:t>вших на территорию поселения.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Короткая продолжительность жизни, невысокая рождаемость, объясняется следующими факторами: 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многократным повышением стоимости </w:t>
      </w:r>
      <w:proofErr w:type="spellStart"/>
      <w:r>
        <w:rPr>
          <w:color w:val="000000"/>
        </w:rPr>
        <w:t>самообеспечения</w:t>
      </w:r>
      <w:proofErr w:type="spellEnd"/>
      <w:r>
        <w:rPr>
          <w:color w:val="000000"/>
        </w:rPr>
        <w:t xml:space="preserve"> (питание, лечение, лекарства, одежда),  банкротством крупного  сельскохозяйственного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color w:val="000000"/>
        </w:rPr>
        <w:t>сердечно-сосудистых</w:t>
      </w:r>
      <w:proofErr w:type="spellEnd"/>
      <w:proofErr w:type="gramEnd"/>
      <w:r>
        <w:rPr>
          <w:color w:val="000000"/>
        </w:rPr>
        <w:t xml:space="preserve"> заболеваний, онкологии. На показатели рождаемости влияют следующие моменты: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материальное благополучие;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государственные выплаты за рождение второго ребенка;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наличие собственного жилья;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уверенность в будущем подрастающего поколения.</w:t>
      </w:r>
    </w:p>
    <w:p w:rsidR="00D9200B" w:rsidRDefault="00D9200B" w:rsidP="00D9200B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</w:t>
      </w:r>
    </w:p>
    <w:p w:rsidR="00D9200B" w:rsidRDefault="00D9200B" w:rsidP="00D9200B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D9200B" w:rsidRDefault="00D9200B" w:rsidP="00D9200B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D9200B" w:rsidRDefault="00D9200B" w:rsidP="00D9200B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D9200B" w:rsidRDefault="00D9200B" w:rsidP="00D9200B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D9200B" w:rsidRDefault="00D9200B" w:rsidP="00D9200B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9776E4" w:rsidRPr="00071D60" w:rsidRDefault="00D9200B" w:rsidP="00D9200B">
      <w:pPr>
        <w:pStyle w:val="a4"/>
        <w:spacing w:before="0" w:beforeAutospacing="0" w:after="0" w:afterAutospacing="0"/>
        <w:ind w:left="720"/>
        <w:rPr>
          <w:b/>
          <w:bCs/>
          <w:color w:val="000000"/>
        </w:rPr>
      </w:pPr>
      <w:r w:rsidRPr="00071D60">
        <w:rPr>
          <w:rFonts w:ascii="Arial" w:hAnsi="Arial" w:cs="Arial"/>
          <w:color w:val="000000"/>
        </w:rPr>
        <w:lastRenderedPageBreak/>
        <w:t xml:space="preserve">                                             </w:t>
      </w:r>
      <w:r w:rsidR="009776E4" w:rsidRPr="00071D60">
        <w:rPr>
          <w:b/>
          <w:bCs/>
          <w:color w:val="000000"/>
        </w:rPr>
        <w:t>2.4</w:t>
      </w:r>
      <w:r w:rsidR="009776E4" w:rsidRPr="00071D60">
        <w:rPr>
          <w:color w:val="000000"/>
        </w:rPr>
        <w:t>  </w:t>
      </w:r>
      <w:r w:rsidR="009776E4" w:rsidRPr="00071D60">
        <w:rPr>
          <w:b/>
          <w:bCs/>
          <w:color w:val="000000"/>
        </w:rPr>
        <w:t>Рынок труда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Численность</w:t>
      </w:r>
      <w:r w:rsidR="00C90BE1">
        <w:rPr>
          <w:color w:val="000000"/>
        </w:rPr>
        <w:t xml:space="preserve"> трудоспособного населения -154</w:t>
      </w:r>
      <w:r w:rsidR="00156E30">
        <w:rPr>
          <w:color w:val="000000"/>
        </w:rPr>
        <w:t>0</w:t>
      </w:r>
      <w:r>
        <w:rPr>
          <w:color w:val="000000"/>
        </w:rPr>
        <w:t xml:space="preserve"> человек. Доля численности населения трудоспособного возраста в об</w:t>
      </w:r>
      <w:r w:rsidR="00C90BE1">
        <w:rPr>
          <w:color w:val="000000"/>
        </w:rPr>
        <w:t>щей численности составляет  45</w:t>
      </w:r>
      <w:r>
        <w:rPr>
          <w:color w:val="000000"/>
        </w:rPr>
        <w:t xml:space="preserve"> процент. В связи с </w:t>
      </w:r>
      <w:proofErr w:type="spellStart"/>
      <w:r w:rsidR="00156E30">
        <w:rPr>
          <w:color w:val="000000"/>
        </w:rPr>
        <w:t>отсуствием</w:t>
      </w:r>
      <w:proofErr w:type="spellEnd"/>
      <w:r w:rsidR="00156E30">
        <w:rPr>
          <w:color w:val="000000"/>
        </w:rPr>
        <w:t xml:space="preserve"> работы в</w:t>
      </w:r>
      <w:r>
        <w:rPr>
          <w:color w:val="000000"/>
        </w:rPr>
        <w:t xml:space="preserve"> сельхозп</w:t>
      </w:r>
      <w:r w:rsidR="00156E30">
        <w:rPr>
          <w:color w:val="000000"/>
        </w:rPr>
        <w:t>редприятии (СПК «Дейбук</w:t>
      </w:r>
      <w:r>
        <w:rPr>
          <w:color w:val="000000"/>
        </w:rPr>
        <w:t xml:space="preserve">»), часть трудоспособного населения вынуждена работать за пределами сельского поселения. </w:t>
      </w:r>
    </w:p>
    <w:p w:rsidR="009776E4" w:rsidRDefault="0007687B" w:rsidP="0007687B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9776E4">
        <w:rPr>
          <w:color w:val="000000"/>
        </w:rPr>
        <w:t>таб.4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8"/>
        <w:gridCol w:w="2262"/>
      </w:tblGrid>
      <w:tr w:rsidR="009776E4" w:rsidTr="009776E4">
        <w:trPr>
          <w:trHeight w:val="270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жителей всего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B80B55">
            <w:pPr>
              <w:pStyle w:val="a4"/>
              <w:spacing w:before="0" w:beforeAutospacing="0" w:after="0" w:afterAutospacing="0"/>
              <w:jc w:val="center"/>
            </w:pPr>
            <w:r>
              <w:t>3388</w:t>
            </w:r>
          </w:p>
        </w:tc>
      </w:tr>
      <w:tr w:rsidR="009776E4" w:rsidTr="009776E4">
        <w:trPr>
          <w:trHeight w:val="285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жителей трудоспособного возраста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8B5C93">
            <w:pPr>
              <w:pStyle w:val="a4"/>
              <w:spacing w:before="0" w:beforeAutospacing="0" w:after="0" w:afterAutospacing="0"/>
              <w:jc w:val="center"/>
            </w:pPr>
            <w:r>
              <w:t>202</w:t>
            </w:r>
            <w:r w:rsidR="00C90BE1">
              <w:t>0</w:t>
            </w:r>
          </w:p>
        </w:tc>
      </w:tr>
      <w:tr w:rsidR="009776E4" w:rsidTr="009776E4">
        <w:trPr>
          <w:trHeight w:val="285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трудоустроенных жителей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6E63BE">
            <w:pPr>
              <w:pStyle w:val="a4"/>
              <w:spacing w:before="0" w:beforeAutospacing="0" w:after="0" w:afterAutospacing="0"/>
              <w:jc w:val="center"/>
            </w:pPr>
            <w:r>
              <w:t>320</w:t>
            </w:r>
          </w:p>
        </w:tc>
      </w:tr>
      <w:tr w:rsidR="009776E4" w:rsidTr="009776E4">
        <w:trPr>
          <w:trHeight w:val="287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% работающих от общего кол-ва  жителей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6E04FC">
            <w:pPr>
              <w:pStyle w:val="a4"/>
              <w:spacing w:before="0" w:beforeAutospacing="0" w:after="0" w:afterAutospacing="0"/>
              <w:jc w:val="center"/>
            </w:pPr>
            <w:r>
              <w:t xml:space="preserve"> 9 %</w:t>
            </w:r>
          </w:p>
        </w:tc>
      </w:tr>
      <w:tr w:rsidR="009776E4" w:rsidTr="009776E4">
        <w:trPr>
          <w:trHeight w:val="345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8B5C93">
            <w:pPr>
              <w:pStyle w:val="a4"/>
              <w:spacing w:before="0" w:beforeAutospacing="0" w:after="0" w:afterAutospacing="0"/>
              <w:jc w:val="center"/>
            </w:pPr>
            <w:r>
              <w:t xml:space="preserve">  16</w:t>
            </w:r>
            <w:r w:rsidR="00C90BE1">
              <w:t xml:space="preserve"> %</w:t>
            </w:r>
          </w:p>
        </w:tc>
      </w:tr>
      <w:tr w:rsidR="009776E4" w:rsidTr="009776E4">
        <w:trPr>
          <w:trHeight w:val="285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дворов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6E63BE">
            <w:pPr>
              <w:pStyle w:val="a4"/>
              <w:spacing w:before="0" w:beforeAutospacing="0" w:after="0" w:afterAutospacing="0"/>
              <w:jc w:val="center"/>
            </w:pPr>
            <w:r>
              <w:t>805</w:t>
            </w:r>
          </w:p>
        </w:tc>
      </w:tr>
      <w:tr w:rsidR="009776E4" w:rsidTr="009776E4">
        <w:trPr>
          <w:trHeight w:val="270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дворов занимающихся ЛПХ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B80B55">
            <w:pPr>
              <w:pStyle w:val="a4"/>
              <w:spacing w:before="0" w:beforeAutospacing="0" w:after="0" w:afterAutospacing="0"/>
              <w:jc w:val="center"/>
            </w:pPr>
            <w:r>
              <w:t>490</w:t>
            </w:r>
          </w:p>
        </w:tc>
      </w:tr>
      <w:tr w:rsidR="009776E4" w:rsidTr="009776E4">
        <w:trPr>
          <w:trHeight w:val="270"/>
        </w:trPr>
        <w:tc>
          <w:tcPr>
            <w:tcW w:w="6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Количество пенсионеров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76E4" w:rsidRDefault="008B5C93">
            <w:pPr>
              <w:pStyle w:val="a4"/>
              <w:spacing w:before="0" w:beforeAutospacing="0" w:after="0" w:afterAutospacing="0"/>
              <w:jc w:val="center"/>
            </w:pPr>
            <w:r>
              <w:t>43</w:t>
            </w:r>
            <w:r w:rsidR="006E63BE">
              <w:t>0</w:t>
            </w: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 приведенных данных видно, что лишь  </w:t>
      </w:r>
      <w:r w:rsidR="00C90BE1">
        <w:t>21</w:t>
      </w:r>
      <w:r w:rsidR="00156E30">
        <w:t xml:space="preserve"> %</w:t>
      </w:r>
      <w:r>
        <w:rPr>
          <w:color w:val="000000"/>
        </w:rPr>
        <w:t xml:space="preserve"> граждан трудоспособного возраста </w:t>
      </w:r>
      <w:proofErr w:type="gramStart"/>
      <w:r>
        <w:rPr>
          <w:color w:val="000000"/>
        </w:rPr>
        <w:t>трудоустроены</w:t>
      </w:r>
      <w:proofErr w:type="gramEnd"/>
      <w:r>
        <w:rPr>
          <w:color w:val="000000"/>
        </w:rPr>
        <w:t xml:space="preserve">. Пенсионеры составляют </w:t>
      </w:r>
      <w:r w:rsidR="00C90BE1">
        <w:t>11</w:t>
      </w:r>
      <w:r w:rsidR="00156E30">
        <w:t xml:space="preserve"> </w:t>
      </w:r>
      <w:r>
        <w:t>%</w:t>
      </w:r>
      <w:r>
        <w:rPr>
          <w:color w:val="000000"/>
        </w:rPr>
        <w:t>  населения. В поселении существует серьезная проблема занятости трудоспособного населения. В связи с этим, одним из  главных задач для органа местного самоуправления   поселения должна стать занятость населения.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2.5 Развитие отраслей социальной сферы</w:t>
      </w:r>
      <w:r w:rsidR="00D9200B">
        <w:rPr>
          <w:b/>
          <w:bCs/>
          <w:color w:val="000000"/>
          <w:sz w:val="27"/>
          <w:szCs w:val="27"/>
        </w:rPr>
        <w:t>.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Прогнозом на 2018 год и на период до 2032 года  определены следующие приоритеты социального  развития </w:t>
      </w:r>
      <w:proofErr w:type="spellStart"/>
      <w:r w:rsidR="00A04513">
        <w:rPr>
          <w:color w:val="000000"/>
        </w:rPr>
        <w:t>Сагаси-Дейбукского</w:t>
      </w:r>
      <w:proofErr w:type="spellEnd"/>
      <w:r w:rsidR="00A04513">
        <w:rPr>
          <w:color w:val="000000"/>
        </w:rPr>
        <w:t xml:space="preserve"> </w:t>
      </w:r>
      <w:r>
        <w:rPr>
          <w:color w:val="000000"/>
        </w:rPr>
        <w:t>сельского поселения Каякентского района Республики Дагестан: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-повышение уровня жизни жителей сельского поселения «сельсовет «</w:t>
      </w:r>
      <w:r w:rsidR="00A04513">
        <w:rPr>
          <w:color w:val="000000"/>
        </w:rPr>
        <w:t>Сагаси-Дейбукский</w:t>
      </w:r>
      <w:r>
        <w:rPr>
          <w:color w:val="000000"/>
        </w:rPr>
        <w:t>», в т. ч. на основе развития социальной инфраструктуры;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-развитие жилищной сферы сельского поселения «сельсовет </w:t>
      </w:r>
      <w:r w:rsidR="00EA4B87">
        <w:rPr>
          <w:color w:val="000000"/>
        </w:rPr>
        <w:t>Сагаси-Дейбукский</w:t>
      </w:r>
      <w:r>
        <w:rPr>
          <w:color w:val="000000"/>
        </w:rPr>
        <w:t>»;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-создание условий для гармоничного развития подрастающего поколения, сохранение культурного наследия, сельского поселения.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776E4" w:rsidRDefault="00EA4B87" w:rsidP="00EA4B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</w:t>
      </w:r>
      <w:r w:rsidR="009776E4">
        <w:rPr>
          <w:b/>
          <w:bCs/>
          <w:color w:val="000000"/>
          <w:sz w:val="27"/>
          <w:szCs w:val="27"/>
        </w:rPr>
        <w:t>2.6 Культура</w:t>
      </w:r>
    </w:p>
    <w:p w:rsidR="009776E4" w:rsidRDefault="00D9200B" w:rsidP="00D9200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16"/>
          <w:szCs w:val="16"/>
        </w:rPr>
        <w:t xml:space="preserve">                </w:t>
      </w:r>
      <w:r w:rsidR="009776E4">
        <w:rPr>
          <w:color w:val="000000"/>
        </w:rPr>
        <w:t xml:space="preserve">Предоставление услуг населению в области культуры в сельском поселении </w:t>
      </w:r>
      <w:r w:rsidR="00156E30">
        <w:rPr>
          <w:color w:val="000000"/>
        </w:rPr>
        <w:t xml:space="preserve"> не </w:t>
      </w:r>
      <w:r w:rsidR="009776E4">
        <w:rPr>
          <w:color w:val="000000"/>
        </w:rPr>
        <w:t>осуществля</w:t>
      </w:r>
      <w:r w:rsidR="00156E30">
        <w:rPr>
          <w:color w:val="000000"/>
        </w:rPr>
        <w:t xml:space="preserve">ется </w:t>
      </w:r>
      <w:proofErr w:type="gramStart"/>
      <w:r w:rsidR="00156E30">
        <w:rPr>
          <w:color w:val="000000"/>
        </w:rPr>
        <w:t>из за</w:t>
      </w:r>
      <w:proofErr w:type="gramEnd"/>
      <w:r w:rsidR="00156E30">
        <w:rPr>
          <w:color w:val="000000"/>
        </w:rPr>
        <w:t xml:space="preserve"> </w:t>
      </w:r>
      <w:proofErr w:type="spellStart"/>
      <w:r w:rsidR="00156E30">
        <w:rPr>
          <w:color w:val="000000"/>
        </w:rPr>
        <w:t>отсуствия</w:t>
      </w:r>
      <w:proofErr w:type="spellEnd"/>
      <w:r w:rsidR="00156E30">
        <w:rPr>
          <w:color w:val="000000"/>
        </w:rPr>
        <w:t xml:space="preserve"> СДК и  Сельской библиотеки в обоих селах.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 Однако эти мероприятия в масштабе села не проводится.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Задача в </w:t>
      </w:r>
      <w:proofErr w:type="spellStart"/>
      <w:r>
        <w:rPr>
          <w:color w:val="000000"/>
        </w:rPr>
        <w:t>культурно-досуговых</w:t>
      </w:r>
      <w:proofErr w:type="spellEnd"/>
      <w:r>
        <w:rPr>
          <w:color w:val="000000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color w:val="000000"/>
        </w:rPr>
        <w:t>культурно-досуговыми</w:t>
      </w:r>
      <w:proofErr w:type="spellEnd"/>
      <w:r>
        <w:rPr>
          <w:color w:val="000000"/>
        </w:rPr>
        <w:t xml:space="preserve"> учреждениями и качеством услуг.</w:t>
      </w:r>
    </w:p>
    <w:p w:rsidR="009776E4" w:rsidRDefault="009776E4" w:rsidP="009776E4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2.7 Физическая культура и спорт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таб.5</w:t>
      </w:r>
    </w:p>
    <w:tbl>
      <w:tblPr>
        <w:tblW w:w="7775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3370"/>
        <w:gridCol w:w="1489"/>
        <w:gridCol w:w="2480"/>
      </w:tblGrid>
      <w:tr w:rsidR="009776E4" w:rsidTr="009776E4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Мощность,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</w:t>
            </w:r>
            <w:proofErr w:type="spellEnd"/>
            <w:r>
              <w:rPr>
                <w:color w:val="000000"/>
              </w:rPr>
              <w:t>. пола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</w:t>
            </w:r>
          </w:p>
        </w:tc>
      </w:tr>
      <w:tr w:rsidR="009776E4" w:rsidTr="009776E4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C33CD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AB778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C33CD1" w:rsidTr="009776E4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D1" w:rsidRDefault="00C33CD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D1" w:rsidRDefault="00C33CD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Футбольное поле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D1" w:rsidRDefault="00AB778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D1" w:rsidRDefault="00C33CD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Удовлетворительное</w:t>
            </w:r>
          </w:p>
        </w:tc>
      </w:tr>
      <w:tr w:rsidR="00AB7785" w:rsidTr="009776E4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 w:rsidP="00AB77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B7785" w:rsidTr="009776E4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B7785" w:rsidTr="009776E4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785" w:rsidRDefault="00AB77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сельском поселении «сельсовет «</w:t>
      </w:r>
      <w:r w:rsidR="00A04513">
        <w:rPr>
          <w:color w:val="000000"/>
        </w:rPr>
        <w:t>Сагаси-Дейбукский</w:t>
      </w:r>
      <w:r w:rsidR="00C33CD1">
        <w:rPr>
          <w:color w:val="000000"/>
        </w:rPr>
        <w:t xml:space="preserve">»  имеется </w:t>
      </w:r>
      <w:r>
        <w:rPr>
          <w:color w:val="000000"/>
        </w:rPr>
        <w:t xml:space="preserve">ДЮСШ. 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территории посе</w:t>
      </w:r>
      <w:r w:rsidR="00C33CD1">
        <w:rPr>
          <w:color w:val="000000"/>
        </w:rPr>
        <w:t xml:space="preserve">ления плоскостных </w:t>
      </w:r>
      <w:r w:rsidR="00AB7785">
        <w:rPr>
          <w:color w:val="000000"/>
        </w:rPr>
        <w:t>сооружений - 1</w:t>
      </w:r>
      <w:r>
        <w:rPr>
          <w:color w:val="000000"/>
        </w:rPr>
        <w:t>.</w:t>
      </w:r>
    </w:p>
    <w:p w:rsidR="009776E4" w:rsidRDefault="00AB7785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школе имеются футбольное поле</w:t>
      </w:r>
      <w:r w:rsidR="009776E4">
        <w:rPr>
          <w:color w:val="000000"/>
        </w:rPr>
        <w:t xml:space="preserve">, где проводятся игры и соревнования по </w:t>
      </w:r>
      <w:r w:rsidR="00EA4B87">
        <w:rPr>
          <w:color w:val="000000"/>
        </w:rPr>
        <w:t xml:space="preserve">  </w:t>
      </w:r>
      <w:r w:rsidR="009776E4">
        <w:rPr>
          <w:color w:val="000000"/>
        </w:rPr>
        <w:t>волейболу, баскетболу, футболу, военно-спортивные соревнования и т.д.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Общая площадь плоско</w:t>
      </w:r>
      <w:r w:rsidR="00AB7785">
        <w:rPr>
          <w:color w:val="000000"/>
        </w:rPr>
        <w:t>стных сооружений составляет</w:t>
      </w:r>
      <w:r w:rsidR="00EA4B87">
        <w:rPr>
          <w:color w:val="000000"/>
        </w:rPr>
        <w:t xml:space="preserve"> </w:t>
      </w:r>
      <w:r w:rsidR="00AB7785">
        <w:rPr>
          <w:color w:val="000000"/>
        </w:rPr>
        <w:t>-</w:t>
      </w:r>
      <w:r w:rsidR="00EA4B87">
        <w:rPr>
          <w:color w:val="000000"/>
        </w:rPr>
        <w:t xml:space="preserve"> </w:t>
      </w:r>
      <w:r w:rsidR="00AB7785">
        <w:rPr>
          <w:color w:val="000000"/>
        </w:rPr>
        <w:t>4338 кв.</w:t>
      </w:r>
      <w:r>
        <w:rPr>
          <w:color w:val="000000"/>
        </w:rPr>
        <w:t xml:space="preserve">м, что составляет </w:t>
      </w:r>
      <w:r w:rsidR="00EA4B8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A4B87">
        <w:rPr>
          <w:color w:val="000000"/>
        </w:rPr>
        <w:t xml:space="preserve">  </w:t>
      </w:r>
      <w:r>
        <w:rPr>
          <w:color w:val="000000"/>
        </w:rPr>
        <w:t>Спорти</w:t>
      </w:r>
      <w:r w:rsidR="00AB7785">
        <w:rPr>
          <w:color w:val="000000"/>
        </w:rPr>
        <w:t xml:space="preserve">вного зала на территории </w:t>
      </w:r>
      <w:proofErr w:type="spellStart"/>
      <w:r w:rsidR="00AB7785">
        <w:rPr>
          <w:color w:val="000000"/>
        </w:rPr>
        <w:t>с</w:t>
      </w:r>
      <w:proofErr w:type="gramStart"/>
      <w:r w:rsidR="00AB7785">
        <w:rPr>
          <w:color w:val="000000"/>
        </w:rPr>
        <w:t>.Д</w:t>
      </w:r>
      <w:proofErr w:type="gramEnd"/>
      <w:r w:rsidR="00AB7785">
        <w:rPr>
          <w:color w:val="000000"/>
        </w:rPr>
        <w:t>ейбук</w:t>
      </w:r>
      <w:proofErr w:type="spellEnd"/>
      <w:r w:rsidR="00AB7785">
        <w:rPr>
          <w:color w:val="000000"/>
        </w:rPr>
        <w:t xml:space="preserve"> </w:t>
      </w:r>
      <w:r>
        <w:rPr>
          <w:color w:val="000000"/>
        </w:rPr>
        <w:t xml:space="preserve">нет. 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D9200B" w:rsidRDefault="00D9200B" w:rsidP="009776E4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D9200B" w:rsidRDefault="00D9200B" w:rsidP="009776E4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D9200B" w:rsidRDefault="00D9200B" w:rsidP="009776E4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2.8</w:t>
      </w:r>
      <w:r>
        <w:rPr>
          <w:color w:val="000000"/>
        </w:rPr>
        <w:t xml:space="preserve">  </w:t>
      </w:r>
      <w:r>
        <w:rPr>
          <w:b/>
          <w:bCs/>
          <w:color w:val="000000"/>
        </w:rPr>
        <w:t>Образование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9776E4" w:rsidRDefault="00FA7088" w:rsidP="009776E4">
      <w:pPr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На территории МО</w:t>
      </w:r>
      <w:r w:rsidR="00AB7785">
        <w:rPr>
          <w:color w:val="000000"/>
        </w:rPr>
        <w:t xml:space="preserve"> </w:t>
      </w:r>
      <w:proofErr w:type="spellStart"/>
      <w:r w:rsidR="00AB7785">
        <w:rPr>
          <w:color w:val="000000"/>
        </w:rPr>
        <w:t>находятся:в</w:t>
      </w:r>
      <w:proofErr w:type="spellEnd"/>
      <w:r w:rsidR="00AB7785">
        <w:rPr>
          <w:color w:val="000000"/>
        </w:rPr>
        <w:t xml:space="preserve"> с</w:t>
      </w:r>
      <w:proofErr w:type="gramStart"/>
      <w:r w:rsidR="00AB7785">
        <w:rPr>
          <w:color w:val="000000"/>
        </w:rPr>
        <w:t>.С</w:t>
      </w:r>
      <w:proofErr w:type="gramEnd"/>
      <w:r w:rsidR="00AB7785">
        <w:rPr>
          <w:color w:val="000000"/>
        </w:rPr>
        <w:t xml:space="preserve">агаси-Дейбук-1ср.школа и1 неполная в </w:t>
      </w:r>
      <w:proofErr w:type="spellStart"/>
      <w:r w:rsidR="00AB7785">
        <w:rPr>
          <w:color w:val="000000"/>
        </w:rPr>
        <w:t>с.Дейбук</w:t>
      </w:r>
      <w:proofErr w:type="spellEnd"/>
      <w:r w:rsidR="00AB7785">
        <w:rPr>
          <w:color w:val="000000"/>
        </w:rPr>
        <w:t xml:space="preserve">. </w:t>
      </w:r>
    </w:p>
    <w:p w:rsidR="009776E4" w:rsidRDefault="0007687B" w:rsidP="0007687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9776E4">
        <w:rPr>
          <w:color w:val="000000"/>
        </w:rPr>
        <w:t>таб.6</w:t>
      </w:r>
    </w:p>
    <w:tbl>
      <w:tblPr>
        <w:tblW w:w="9473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4532"/>
        <w:gridCol w:w="1261"/>
        <w:gridCol w:w="1303"/>
        <w:gridCol w:w="1828"/>
      </w:tblGrid>
      <w:tr w:rsidR="009776E4" w:rsidTr="009776E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Мощность,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8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воспитанников</w:t>
            </w:r>
          </w:p>
        </w:tc>
      </w:tr>
      <w:tr w:rsidR="009776E4" w:rsidTr="009776E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6E63BE" w:rsidP="00FA708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FA7088">
              <w:rPr>
                <w:color w:val="000000"/>
              </w:rPr>
              <w:t>ОУ  Сагаси-Дейбукская</w:t>
            </w:r>
            <w:r w:rsidR="009776E4">
              <w:rPr>
                <w:color w:val="000000"/>
              </w:rPr>
              <w:t xml:space="preserve"> СОШ</w:t>
            </w:r>
            <w:r w:rsidR="00FA7088">
              <w:rPr>
                <w:color w:val="000000"/>
              </w:rPr>
              <w:t>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76E4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776E4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</w:tr>
      <w:tr w:rsidR="009776E4" w:rsidTr="009776E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FA708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Дейбукская неполная СОШ.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76E4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76E4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</w:tr>
      <w:tr w:rsidR="00FA7088" w:rsidTr="009776E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88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088" w:rsidRDefault="00FA708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88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:rsidR="00FA7088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7088" w:rsidRDefault="00FA708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776E4" w:rsidRDefault="00FA7088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связи с демографией</w:t>
      </w:r>
      <w:r w:rsidR="009776E4">
        <w:rPr>
          <w:color w:val="000000"/>
        </w:rPr>
        <w:t xml:space="preserve"> </w:t>
      </w:r>
      <w:r>
        <w:rPr>
          <w:color w:val="000000"/>
        </w:rPr>
        <w:t>наблюдается постепенное увеличение</w:t>
      </w:r>
      <w:r w:rsidR="009776E4">
        <w:rPr>
          <w:color w:val="000000"/>
        </w:rPr>
        <w:t xml:space="preserve"> численности </w:t>
      </w:r>
      <w:proofErr w:type="gramStart"/>
      <w:r w:rsidR="009776E4">
        <w:rPr>
          <w:color w:val="000000"/>
        </w:rPr>
        <w:t>обучающихся</w:t>
      </w:r>
      <w:proofErr w:type="gramEnd"/>
      <w:r w:rsidR="009776E4">
        <w:rPr>
          <w:color w:val="000000"/>
        </w:rPr>
        <w:t>. В общеобразовательных</w:t>
      </w:r>
      <w:r>
        <w:rPr>
          <w:color w:val="000000"/>
        </w:rPr>
        <w:t xml:space="preserve"> учреждениях трудятся порядка 50</w:t>
      </w:r>
      <w:r w:rsidR="009776E4">
        <w:rPr>
          <w:color w:val="000000"/>
        </w:rPr>
        <w:t xml:space="preserve"> педагогов, большая часть из которых имеет высшее профессиональное образование.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FA7088" w:rsidRDefault="00FA7088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Детских</w:t>
      </w:r>
      <w:r w:rsidR="009776E4">
        <w:rPr>
          <w:color w:val="000000"/>
        </w:rPr>
        <w:t xml:space="preserve"> дошколь</w:t>
      </w:r>
      <w:r>
        <w:rPr>
          <w:color w:val="000000"/>
        </w:rPr>
        <w:t>ных учреждений нет ни в одном селе, нуждаемость в с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Дейбук</w:t>
      </w:r>
      <w:r w:rsidR="00EA4B87">
        <w:rPr>
          <w:color w:val="000000"/>
        </w:rPr>
        <w:t xml:space="preserve"> садик</w:t>
      </w:r>
      <w:r>
        <w:rPr>
          <w:color w:val="000000"/>
        </w:rPr>
        <w:t xml:space="preserve"> </w:t>
      </w:r>
    </w:p>
    <w:p w:rsidR="009776E4" w:rsidRDefault="00EA4B87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 50 мест, в с.Сагаси-Дейбук на</w:t>
      </w:r>
      <w:r w:rsidR="00FA7088">
        <w:rPr>
          <w:color w:val="000000"/>
        </w:rPr>
        <w:t xml:space="preserve"> 200 мест.</w:t>
      </w:r>
      <w:r w:rsidR="009776E4">
        <w:rPr>
          <w:color w:val="000000"/>
        </w:rPr>
        <w:t xml:space="preserve"> 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2.9  Здравоохранение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На территории поселения находится следующие </w:t>
      </w:r>
      <w:proofErr w:type="spellStart"/>
      <w:r>
        <w:rPr>
          <w:color w:val="000000"/>
        </w:rPr>
        <w:t>медучреждения</w:t>
      </w:r>
      <w:proofErr w:type="gramStart"/>
      <w:r w:rsidR="00033DD3">
        <w:rPr>
          <w:color w:val="000000"/>
        </w:rPr>
        <w:t>,н</w:t>
      </w:r>
      <w:proofErr w:type="gramEnd"/>
      <w:r w:rsidR="00033DD3">
        <w:rPr>
          <w:color w:val="000000"/>
        </w:rPr>
        <w:t>о</w:t>
      </w:r>
      <w:proofErr w:type="spellEnd"/>
      <w:r w:rsidR="00033DD3">
        <w:rPr>
          <w:color w:val="000000"/>
        </w:rPr>
        <w:t xml:space="preserve"> нет своего здания.</w:t>
      </w:r>
    </w:p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таб.7</w:t>
      </w:r>
    </w:p>
    <w:tbl>
      <w:tblPr>
        <w:tblW w:w="65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3059"/>
        <w:gridCol w:w="2838"/>
      </w:tblGrid>
      <w:tr w:rsidR="009776E4" w:rsidTr="009776E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</w:tc>
      </w:tr>
      <w:tr w:rsidR="009776E4" w:rsidTr="009776E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 xml:space="preserve">ФАП с. </w:t>
            </w:r>
            <w:proofErr w:type="spellStart"/>
            <w:r w:rsidR="00FA7088">
              <w:t>Сагаси-дейбук</w:t>
            </w:r>
            <w:proofErr w:type="spellEnd"/>
            <w:r w:rsidR="00FA7088">
              <w:t>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FA7088">
            <w:pPr>
              <w:pStyle w:val="a4"/>
              <w:spacing w:before="0" w:beforeAutospacing="0" w:after="0" w:afterAutospacing="0"/>
              <w:jc w:val="center"/>
            </w:pPr>
            <w:r>
              <w:t>Нет своего поме</w:t>
            </w:r>
            <w:r w:rsidR="00033DD3">
              <w:t>щения.</w:t>
            </w:r>
          </w:p>
        </w:tc>
      </w:tr>
      <w:tr w:rsidR="009776E4" w:rsidTr="009776E4">
        <w:trPr>
          <w:jc w:val="center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 xml:space="preserve">ФП с. </w:t>
            </w:r>
            <w:r w:rsidR="00033DD3">
              <w:t>Дейбук.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Удовлетворительное</w:t>
            </w: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Причина высокой заболеваемости населения кроется в т. ч. и в особенностях проживания на селе: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B7"/>
      </w:r>
      <w:r>
        <w:rPr>
          <w:rFonts w:ascii="Arial" w:hAnsi="Arial" w:cs="Arial"/>
          <w:color w:val="000000"/>
        </w:rPr>
        <w:t xml:space="preserve">     </w:t>
      </w:r>
      <w:r>
        <w:rPr>
          <w:color w:val="000000"/>
        </w:rPr>
        <w:t>низкий жизненный уровень,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B7"/>
      </w:r>
      <w:r>
        <w:rPr>
          <w:rFonts w:ascii="Arial" w:hAnsi="Arial" w:cs="Arial"/>
          <w:color w:val="000000"/>
        </w:rPr>
        <w:t xml:space="preserve">     </w:t>
      </w:r>
      <w:r>
        <w:rPr>
          <w:color w:val="000000"/>
        </w:rPr>
        <w:t>отсутствие средств на приобретение лекарств,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B7"/>
      </w:r>
      <w:r>
        <w:rPr>
          <w:rFonts w:ascii="Arial" w:hAnsi="Arial" w:cs="Arial"/>
          <w:color w:val="000000"/>
        </w:rPr>
        <w:t xml:space="preserve">     </w:t>
      </w:r>
      <w:r>
        <w:rPr>
          <w:color w:val="000000"/>
        </w:rPr>
        <w:t>низкая социальная культура,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00B7"/>
      </w:r>
      <w:r>
        <w:rPr>
          <w:rFonts w:ascii="Arial" w:hAnsi="Arial" w:cs="Arial"/>
          <w:color w:val="000000"/>
        </w:rPr>
        <w:t xml:space="preserve">     </w:t>
      </w:r>
      <w:r>
        <w:rPr>
          <w:color w:val="000000"/>
        </w:rPr>
        <w:t>малая плотность населения,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776E4" w:rsidRDefault="009776E4" w:rsidP="009776E4">
      <w:pPr>
        <w:pStyle w:val="a4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2.10 Социальная защита населения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776E4" w:rsidRDefault="00033DD3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сагаси-Дейбукского</w:t>
      </w:r>
      <w:proofErr w:type="spellEnd"/>
      <w:r>
        <w:rPr>
          <w:color w:val="000000"/>
        </w:rPr>
        <w:t xml:space="preserve"> </w:t>
      </w:r>
      <w:r w:rsidR="009776E4">
        <w:rPr>
          <w:color w:val="000000"/>
        </w:rPr>
        <w:t>сельского поселения осуществляет свою деятельность социальные работники ЦСОН  в МО «Каякентский рай</w:t>
      </w:r>
      <w:r w:rsidR="0089254A">
        <w:rPr>
          <w:color w:val="000000"/>
        </w:rPr>
        <w:t>он», Численность сотрудников – 6</w:t>
      </w:r>
      <w:r w:rsidR="009776E4">
        <w:rPr>
          <w:color w:val="000000"/>
        </w:rPr>
        <w:t xml:space="preserve">. 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сегодняшн</w:t>
      </w:r>
      <w:r w:rsidR="0089254A">
        <w:rPr>
          <w:color w:val="000000"/>
        </w:rPr>
        <w:t>ий день службой обслуживается 54</w:t>
      </w:r>
      <w:r>
        <w:rPr>
          <w:color w:val="000000"/>
        </w:rPr>
        <w:t xml:space="preserve"> человек.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2.11 Жилищный фонд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таб.8</w:t>
      </w:r>
    </w:p>
    <w:tbl>
      <w:tblPr>
        <w:tblW w:w="9659" w:type="dxa"/>
        <w:jc w:val="center"/>
        <w:tblInd w:w="-9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6706"/>
        <w:gridCol w:w="2275"/>
      </w:tblGrid>
      <w:tr w:rsidR="009776E4" w:rsidTr="009776E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b/>
              </w:rPr>
            </w:pPr>
            <w:r>
              <w:rPr>
                <w:b/>
              </w:rPr>
              <w:t>№</w:t>
            </w:r>
            <w:r>
              <w:rPr>
                <w:rStyle w:val="apple-converted-space"/>
                <w:b/>
              </w:rPr>
              <w:t> </w:t>
            </w:r>
          </w:p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 01.01. 2018 г.</w:t>
            </w:r>
          </w:p>
        </w:tc>
      </w:tr>
      <w:tr w:rsidR="009776E4" w:rsidTr="009776E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Количество ИЖС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89254A">
            <w:pPr>
              <w:pStyle w:val="a4"/>
              <w:spacing w:before="0" w:beforeAutospacing="0" w:after="0" w:afterAutospacing="0"/>
              <w:jc w:val="center"/>
            </w:pPr>
            <w:r>
              <w:t>523</w:t>
            </w:r>
          </w:p>
        </w:tc>
      </w:tr>
      <w:tr w:rsidR="009776E4" w:rsidTr="009776E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Общая площадь ИЖС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89254A" w:rsidP="0089254A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            49025</w:t>
            </w:r>
            <w:r w:rsidR="009776E4">
              <w:rPr>
                <w:color w:val="000000"/>
                <w:sz w:val="28"/>
                <w:szCs w:val="28"/>
              </w:rPr>
              <w:t xml:space="preserve"> </w:t>
            </w:r>
            <w:r w:rsidR="009776E4">
              <w:t>м</w:t>
            </w:r>
            <w:proofErr w:type="gramStart"/>
            <w:r w:rsidR="009776E4">
              <w:rPr>
                <w:vertAlign w:val="superscript"/>
              </w:rPr>
              <w:t>2</w:t>
            </w:r>
            <w:proofErr w:type="gramEnd"/>
          </w:p>
        </w:tc>
      </w:tr>
      <w:tr w:rsidR="009776E4" w:rsidTr="009776E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Количество хозяйств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89254A">
            <w:pPr>
              <w:pStyle w:val="a4"/>
              <w:spacing w:before="0" w:beforeAutospacing="0" w:after="0" w:afterAutospacing="0"/>
              <w:jc w:val="center"/>
            </w:pPr>
            <w:r>
              <w:t>805</w:t>
            </w:r>
          </w:p>
        </w:tc>
      </w:tr>
      <w:tr w:rsidR="009776E4" w:rsidTr="009776E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Среднее количество жителей на 1 хозяйство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6E63BE">
            <w:pPr>
              <w:pStyle w:val="a4"/>
              <w:spacing w:before="0" w:beforeAutospacing="0" w:after="0" w:afterAutospacing="0"/>
              <w:jc w:val="center"/>
            </w:pPr>
            <w:r>
              <w:t>4,2</w:t>
            </w:r>
          </w:p>
        </w:tc>
      </w:tr>
      <w:tr w:rsidR="009776E4" w:rsidTr="009776E4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6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9776E4">
            <w:pPr>
              <w:pStyle w:val="a4"/>
              <w:spacing w:before="0" w:beforeAutospacing="0" w:after="0" w:afterAutospacing="0"/>
            </w:pPr>
            <w:r>
              <w:t>Средняя площадь на 1 жителя, кв. м.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E4" w:rsidRDefault="006E63BE">
            <w:pPr>
              <w:pStyle w:val="a4"/>
              <w:spacing w:before="0" w:beforeAutospacing="0" w:after="0" w:afterAutospacing="0"/>
              <w:jc w:val="center"/>
            </w:pPr>
            <w:r>
              <w:t xml:space="preserve">14,4 </w:t>
            </w:r>
          </w:p>
        </w:tc>
      </w:tr>
    </w:tbl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 услугам  ЖКХ,  предоставляемым  в поселении,  относится водоснабжение, водоотведение населения и вывоз мусора. Селен</w:t>
      </w:r>
      <w:r w:rsidR="00033DD3">
        <w:rPr>
          <w:color w:val="000000"/>
        </w:rPr>
        <w:t>ие Сагаси-Дейбук газифицировано, селение  Дейбук</w:t>
      </w:r>
      <w:r>
        <w:rPr>
          <w:color w:val="000000"/>
        </w:rPr>
        <w:t xml:space="preserve"> не газифицировано. 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Развитие среды проживания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</w:t>
      </w:r>
      <w:r>
        <w:rPr>
          <w:color w:val="000000"/>
        </w:rPr>
        <w:lastRenderedPageBreak/>
        <w:t>повышения эффективности и надежности функционирования жилищно-коммунального комплекса.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стратегические направления развития поселения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Экономические: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 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i/>
          <w:iCs/>
          <w:color w:val="000000"/>
        </w:rPr>
        <w:t xml:space="preserve"> </w:t>
      </w:r>
    </w:p>
    <w:p w:rsidR="009776E4" w:rsidRDefault="009776E4" w:rsidP="009776E4">
      <w:pPr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Социальные</w:t>
      </w:r>
      <w:r>
        <w:rPr>
          <w:color w:val="000000"/>
        </w:rPr>
        <w:t>: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 Развитие социальной инфраструктуры, образования, здравоохранения, культуры, физкультуры и спорта: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участие в отраслевых  районных, республиканских программах, по развитию и укреплению данных отраслей;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-содействие предпринимательской инициативе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  Развитие личного подворья граждан, как источника доходов населения.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привлечение льготных кредитов из республиканского бюджета на развитие личных подсобных хозяйств;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-привлечение средств из районного бюджета  на восстановление объектов социальной инфраструктуры;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-помощь членам их семей в устройстве на работу;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-помощь в решении вопросов по  приобретению  этими 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4. Содействие в обеспечении социальной поддержки </w:t>
      </w:r>
      <w:proofErr w:type="spellStart"/>
      <w:r>
        <w:rPr>
          <w:color w:val="000000"/>
        </w:rPr>
        <w:t>слабозащищенным</w:t>
      </w:r>
      <w:proofErr w:type="spellEnd"/>
      <w:r>
        <w:rPr>
          <w:color w:val="000000"/>
        </w:rPr>
        <w:t xml:space="preserve"> слоям населения: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-консультирование, помощь в получении субсидий, пособий различных льготных выплат;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color w:val="000000"/>
        </w:rPr>
        <w:t>санаторно</w:t>
      </w:r>
      <w:proofErr w:type="spellEnd"/>
      <w:r>
        <w:rPr>
          <w:color w:val="000000"/>
        </w:rPr>
        <w:t xml:space="preserve"> - курортное лечение);</w:t>
      </w:r>
    </w:p>
    <w:p w:rsidR="009776E4" w:rsidRPr="00071D60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071D60">
        <w:rPr>
          <w:b/>
          <w:color w:val="000000"/>
        </w:rPr>
        <w:t>5. Привлечение средств из республиканского и федерального бюджетов на укрепление жилищно-коммунальной сферы:</w:t>
      </w:r>
    </w:p>
    <w:p w:rsidR="009776E4" w:rsidRPr="00071D60" w:rsidRDefault="009776E4" w:rsidP="009776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71D60">
        <w:rPr>
          <w:rFonts w:ascii="Arial" w:hAnsi="Arial" w:cs="Arial"/>
          <w:b/>
          <w:color w:val="000000"/>
        </w:rPr>
        <w:t> </w:t>
      </w:r>
      <w:r w:rsidRPr="00071D60">
        <w:rPr>
          <w:b/>
          <w:color w:val="000000"/>
        </w:rPr>
        <w:t>- на строительство магистрального водопровода из толстостенных пластмассовых</w:t>
      </w:r>
      <w:r w:rsidR="00EA4B87" w:rsidRPr="00071D60">
        <w:rPr>
          <w:b/>
          <w:color w:val="000000"/>
        </w:rPr>
        <w:t xml:space="preserve"> труб диаметром 159 мм:  от  реки</w:t>
      </w:r>
      <w:r w:rsidRPr="00071D60">
        <w:rPr>
          <w:b/>
          <w:color w:val="000000"/>
        </w:rPr>
        <w:t xml:space="preserve"> </w:t>
      </w:r>
      <w:proofErr w:type="spellStart"/>
      <w:r w:rsidR="00033DD3" w:rsidRPr="00071D60">
        <w:rPr>
          <w:b/>
          <w:color w:val="000000"/>
        </w:rPr>
        <w:t>Гамри-озень</w:t>
      </w:r>
      <w:proofErr w:type="spellEnd"/>
      <w:r w:rsidR="00033DD3" w:rsidRPr="00071D60">
        <w:rPr>
          <w:b/>
          <w:color w:val="000000"/>
        </w:rPr>
        <w:t xml:space="preserve"> -  </w:t>
      </w:r>
      <w:proofErr w:type="gramStart"/>
      <w:r w:rsidR="00033DD3" w:rsidRPr="00071D60">
        <w:rPr>
          <w:b/>
          <w:color w:val="000000"/>
        </w:rPr>
        <w:t>до</w:t>
      </w:r>
      <w:proofErr w:type="gramEnd"/>
      <w:r w:rsidR="00033DD3" w:rsidRPr="00071D60">
        <w:rPr>
          <w:b/>
          <w:color w:val="000000"/>
        </w:rPr>
        <w:t xml:space="preserve"> с. Сагаси-Дейбук</w:t>
      </w:r>
      <w:r w:rsidRPr="00071D60">
        <w:rPr>
          <w:b/>
          <w:color w:val="000000"/>
        </w:rPr>
        <w:t>;</w:t>
      </w:r>
    </w:p>
    <w:p w:rsidR="009776E4" w:rsidRPr="00D9200B" w:rsidRDefault="00033DD3" w:rsidP="009776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D9200B">
        <w:rPr>
          <w:b/>
          <w:color w:val="000000"/>
        </w:rPr>
        <w:t>- строительства спортзала</w:t>
      </w:r>
      <w:r w:rsidR="00D9200B" w:rsidRPr="00D9200B">
        <w:rPr>
          <w:b/>
          <w:color w:val="000000"/>
        </w:rPr>
        <w:t>,</w:t>
      </w:r>
      <w:r w:rsidR="00071D60">
        <w:rPr>
          <w:b/>
          <w:color w:val="000000"/>
        </w:rPr>
        <w:t xml:space="preserve"> </w:t>
      </w:r>
      <w:r w:rsidRPr="00D9200B">
        <w:rPr>
          <w:b/>
          <w:color w:val="000000"/>
        </w:rPr>
        <w:t>СДК</w:t>
      </w:r>
      <w:r w:rsidR="00071D60">
        <w:rPr>
          <w:b/>
          <w:color w:val="000000"/>
        </w:rPr>
        <w:t xml:space="preserve"> и сельской библиотеки</w:t>
      </w:r>
      <w:r w:rsidRPr="00D9200B">
        <w:rPr>
          <w:b/>
          <w:color w:val="000000"/>
        </w:rPr>
        <w:t xml:space="preserve"> в </w:t>
      </w:r>
      <w:proofErr w:type="spellStart"/>
      <w:r w:rsidRPr="00D9200B">
        <w:rPr>
          <w:b/>
          <w:color w:val="000000"/>
        </w:rPr>
        <w:t>с</w:t>
      </w:r>
      <w:proofErr w:type="gramStart"/>
      <w:r w:rsidRPr="00D9200B">
        <w:rPr>
          <w:b/>
          <w:color w:val="000000"/>
        </w:rPr>
        <w:t>.Д</w:t>
      </w:r>
      <w:proofErr w:type="gramEnd"/>
      <w:r w:rsidRPr="00D9200B">
        <w:rPr>
          <w:b/>
          <w:color w:val="000000"/>
        </w:rPr>
        <w:t>ейбук</w:t>
      </w:r>
      <w:proofErr w:type="spellEnd"/>
      <w:r w:rsidRPr="00D9200B">
        <w:rPr>
          <w:b/>
          <w:color w:val="000000"/>
        </w:rPr>
        <w:t>.</w:t>
      </w:r>
    </w:p>
    <w:p w:rsidR="00D9200B" w:rsidRPr="00D9200B" w:rsidRDefault="00033DD3" w:rsidP="009776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D9200B">
        <w:rPr>
          <w:b/>
          <w:color w:val="000000"/>
        </w:rPr>
        <w:t>- строительство здания с/администрации, медпункта, СДК и сельской библиотеки</w:t>
      </w:r>
      <w:r w:rsidR="00D9200B" w:rsidRPr="00D9200B">
        <w:rPr>
          <w:b/>
          <w:color w:val="000000"/>
        </w:rPr>
        <w:t xml:space="preserve"> </w:t>
      </w:r>
    </w:p>
    <w:p w:rsidR="00033DD3" w:rsidRDefault="00D9200B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200B">
        <w:rPr>
          <w:b/>
          <w:color w:val="000000"/>
        </w:rPr>
        <w:t>в с.Сагаси-Дейбук</w:t>
      </w:r>
      <w:r>
        <w:rPr>
          <w:color w:val="000000"/>
        </w:rPr>
        <w:t>.</w:t>
      </w:r>
    </w:p>
    <w:p w:rsidR="00D9200B" w:rsidRDefault="00D9200B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9200B" w:rsidRDefault="00D9200B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9776E4" w:rsidRPr="00071D60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071D60">
        <w:rPr>
          <w:b/>
          <w:color w:val="000000"/>
        </w:rPr>
        <w:lastRenderedPageBreak/>
        <w:t>6. Освещение улиц населенных пунктов поселения.</w:t>
      </w:r>
    </w:p>
    <w:p w:rsidR="009776E4" w:rsidRPr="00071D60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071D60">
        <w:rPr>
          <w:b/>
          <w:color w:val="000000"/>
        </w:rPr>
        <w:t xml:space="preserve">7. Привлечение средств  из республиканского и районного бюджетов на строительство и ремонт </w:t>
      </w:r>
      <w:proofErr w:type="spellStart"/>
      <w:r w:rsidRPr="00071D60">
        <w:rPr>
          <w:b/>
          <w:color w:val="000000"/>
        </w:rPr>
        <w:t>внутри-поселковых</w:t>
      </w:r>
      <w:proofErr w:type="spellEnd"/>
      <w:r w:rsidRPr="00071D60">
        <w:rPr>
          <w:b/>
          <w:color w:val="000000"/>
        </w:rPr>
        <w:t xml:space="preserve"> дорог и дороги межмуниципального значен</w:t>
      </w:r>
      <w:r w:rsidR="00033DD3" w:rsidRPr="00071D60">
        <w:rPr>
          <w:b/>
          <w:color w:val="000000"/>
        </w:rPr>
        <w:t>ия: Уркара</w:t>
      </w:r>
      <w:proofErr w:type="gramStart"/>
      <w:r w:rsidR="00033DD3" w:rsidRPr="00071D60">
        <w:rPr>
          <w:b/>
          <w:color w:val="000000"/>
        </w:rPr>
        <w:t>х-</w:t>
      </w:r>
      <w:proofErr w:type="gramEnd"/>
      <w:r w:rsidR="00033DD3" w:rsidRPr="00071D60">
        <w:rPr>
          <w:b/>
          <w:color w:val="000000"/>
        </w:rPr>
        <w:t xml:space="preserve"> Дейбук</w:t>
      </w:r>
      <w:r w:rsidRPr="00071D60">
        <w:rPr>
          <w:b/>
          <w:color w:val="000000"/>
        </w:rPr>
        <w:t>, а также дорог</w:t>
      </w:r>
      <w:r w:rsidR="00033DD3" w:rsidRPr="00071D60">
        <w:rPr>
          <w:b/>
          <w:color w:val="000000"/>
        </w:rPr>
        <w:t>и в с.Сагаси-Дейбук</w:t>
      </w:r>
      <w:r w:rsidRPr="00071D60">
        <w:rPr>
          <w:b/>
          <w:color w:val="000000"/>
        </w:rPr>
        <w:t>.</w:t>
      </w:r>
    </w:p>
    <w:p w:rsidR="009776E4" w:rsidRPr="00071D60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071D60">
        <w:rPr>
          <w:b/>
          <w:color w:val="000000"/>
        </w:rPr>
        <w:t>8. Привлечение средств из местного бюджета для благоустройства сел, входящих в состав поселения.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Система основных программных мероприятий по развитию муниципального образов</w:t>
      </w:r>
      <w:r w:rsidR="000047D5">
        <w:rPr>
          <w:b/>
          <w:bCs/>
          <w:color w:val="000000"/>
          <w:sz w:val="28"/>
          <w:szCs w:val="28"/>
        </w:rPr>
        <w:t>ания «сельсовет «Сагаси-Дейбукский</w:t>
      </w:r>
      <w:r>
        <w:rPr>
          <w:b/>
          <w:bCs/>
          <w:color w:val="000000"/>
          <w:sz w:val="28"/>
          <w:szCs w:val="28"/>
        </w:rPr>
        <w:t>»</w:t>
      </w:r>
    </w:p>
    <w:p w:rsidR="009776E4" w:rsidRDefault="009776E4" w:rsidP="009776E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Задача формирования стратегии развития муниципального образования </w:t>
      </w:r>
      <w:r>
        <w:rPr>
          <w:bCs/>
          <w:color w:val="000000"/>
        </w:rPr>
        <w:t>«</w:t>
      </w:r>
      <w:r w:rsidRPr="000047D5">
        <w:rPr>
          <w:b/>
          <w:bCs/>
          <w:color w:val="000000"/>
        </w:rPr>
        <w:t>сельсовет</w:t>
      </w:r>
      <w:r>
        <w:rPr>
          <w:bCs/>
          <w:color w:val="000000"/>
        </w:rPr>
        <w:t xml:space="preserve"> «</w:t>
      </w:r>
      <w:r w:rsidR="000047D5" w:rsidRPr="000047D5">
        <w:rPr>
          <w:b/>
          <w:bCs/>
          <w:color w:val="000000"/>
        </w:rPr>
        <w:t>Сагаси-Дейбукский</w:t>
      </w:r>
      <w:r>
        <w:rPr>
          <w:bCs/>
          <w:color w:val="000000"/>
        </w:rPr>
        <w:t>»</w:t>
      </w:r>
      <w:r>
        <w:rPr>
          <w:color w:val="000000"/>
        </w:rPr>
        <w:t xml:space="preserve">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Мероприятия Программы социального развития сельского поселения «</w:t>
      </w:r>
      <w:r w:rsidRPr="000047D5">
        <w:rPr>
          <w:b/>
          <w:bCs/>
          <w:color w:val="000000"/>
        </w:rPr>
        <w:t xml:space="preserve">сельсовет </w:t>
      </w:r>
      <w:r>
        <w:rPr>
          <w:b/>
          <w:bCs/>
          <w:color w:val="000000"/>
        </w:rPr>
        <w:t>«</w:t>
      </w:r>
      <w:r w:rsidR="00C33CD1" w:rsidRPr="000047D5">
        <w:rPr>
          <w:b/>
          <w:bCs/>
          <w:color w:val="000000"/>
        </w:rPr>
        <w:t>Сагаси-Дейбукский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2017-2032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таб. 9-10).</w:t>
      </w: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Оценка эффективности мероприятий Программы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администраций,  позволит достичь следующих показателей социального развития   сельского поселения «</w:t>
      </w:r>
      <w:r w:rsidR="00404A69">
        <w:rPr>
          <w:b/>
          <w:bCs/>
          <w:color w:val="000000"/>
        </w:rPr>
        <w:t>сельсовет «Сагаси-Дейбукский</w:t>
      </w:r>
      <w:r>
        <w:rPr>
          <w:b/>
          <w:bCs/>
          <w:color w:val="000000"/>
        </w:rPr>
        <w:t>»</w:t>
      </w:r>
      <w:r>
        <w:rPr>
          <w:color w:val="000000"/>
        </w:rPr>
        <w:t xml:space="preserve"> к 2032 году по отношению к 2017 году.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 счет активизации предпринимательской деятельности, ежегодный рост объемов  производства в поселении увеличится в 2,5-3 раза.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Организация </w:t>
      </w:r>
      <w:proofErr w:type="gramStart"/>
      <w:r>
        <w:rPr>
          <w:b/>
          <w:bCs/>
          <w:color w:val="000000"/>
          <w:sz w:val="28"/>
          <w:szCs w:val="28"/>
        </w:rPr>
        <w:t>контроля за</w:t>
      </w:r>
      <w:proofErr w:type="gramEnd"/>
      <w:r>
        <w:rPr>
          <w:b/>
          <w:bCs/>
          <w:color w:val="000000"/>
          <w:sz w:val="28"/>
          <w:szCs w:val="28"/>
        </w:rPr>
        <w:t xml:space="preserve"> реализацией Программы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Организационная структура управления Программой базируется на существующей схеме исполнительной власти   сельского поселения</w:t>
      </w:r>
      <w:r>
        <w:rPr>
          <w:b/>
          <w:bCs/>
          <w:color w:val="000000"/>
        </w:rPr>
        <w:t xml:space="preserve"> «сельсовет «</w:t>
      </w:r>
      <w:r w:rsidR="00404A69">
        <w:rPr>
          <w:b/>
          <w:bCs/>
          <w:color w:val="000000"/>
        </w:rPr>
        <w:t>Сагаси-Дейбукский</w:t>
      </w:r>
      <w:r>
        <w:rPr>
          <w:b/>
          <w:bCs/>
          <w:color w:val="000000"/>
        </w:rPr>
        <w:t>»</w:t>
      </w:r>
      <w:r>
        <w:rPr>
          <w:color w:val="000000"/>
        </w:rPr>
        <w:t>.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 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9776E4" w:rsidRPr="00D9200B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D9200B">
        <w:rPr>
          <w:color w:val="000000"/>
          <w:u w:val="single"/>
        </w:rPr>
        <w:t>Глава сельского поселения осуществляет следующие действия: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рассматривает и утверждает план мероприятий, объемы их финансирования и сроки реализации;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взаимодействует с районными и республиканскими органами исполнительной власти по включе</w:t>
      </w:r>
      <w:r w:rsidR="00404A69">
        <w:rPr>
          <w:color w:val="000000"/>
        </w:rPr>
        <w:t xml:space="preserve">нию предложений </w:t>
      </w:r>
      <w:proofErr w:type="spellStart"/>
      <w:r w:rsidR="00404A69">
        <w:rPr>
          <w:color w:val="000000"/>
        </w:rPr>
        <w:t>Сагаси-Дейбукского</w:t>
      </w:r>
      <w:proofErr w:type="spellEnd"/>
      <w:r>
        <w:rPr>
          <w:color w:val="000000"/>
        </w:rPr>
        <w:t xml:space="preserve"> сельского поселения  в районные, республиканские и федеральные целевые программы;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годового плана действий и подготовка отчетов о его выполнении;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-осуществляет руководство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подготовке перечня муниципальных целевых программ поселения, предлагаемых  к финансированию из районного и республиканского бюджетов на очередной финансовый год;</w:t>
      </w:r>
      <w:proofErr w:type="gramEnd"/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реализации мероприятий Программы поселения.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Специалисты администрации поселения осуществляют следующие функции: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-подготовка проектов программ поселения по приоритетным направлениям Программы;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-формирование бюджетных заявок на выделение средств из муниципального бюджета поселения;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9776E4" w:rsidRDefault="009776E4" w:rsidP="009776E4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 Механизм обновления Программы</w:t>
      </w: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Обновление Программы производится: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 выявлении новых, необходимых к реализации мероприятий,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 появлении новых инвестиционных проектов, особо значимых для территории;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Заключение</w:t>
      </w:r>
    </w:p>
    <w:p w:rsidR="009776E4" w:rsidRDefault="009776E4" w:rsidP="009776E4">
      <w:pPr>
        <w:pStyle w:val="a4"/>
        <w:spacing w:before="0" w:beforeAutospacing="0" w:after="0" w:afterAutospacing="0"/>
        <w:ind w:left="720"/>
        <w:jc w:val="center"/>
        <w:rPr>
          <w:color w:val="000000"/>
          <w:sz w:val="16"/>
          <w:szCs w:val="16"/>
        </w:rPr>
      </w:pP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9776E4" w:rsidRPr="00071D60" w:rsidRDefault="00071D60" w:rsidP="009776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</w:t>
      </w:r>
      <w:r w:rsidR="009776E4" w:rsidRPr="00071D60">
        <w:rPr>
          <w:b/>
          <w:color w:val="000000"/>
        </w:rPr>
        <w:t>Ожидаемые результаты:</w:t>
      </w:r>
    </w:p>
    <w:p w:rsidR="009776E4" w:rsidRDefault="009776E4" w:rsidP="009776E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776E4" w:rsidRDefault="00071D60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1.провед-е </w:t>
      </w:r>
      <w:r w:rsidR="009776E4">
        <w:rPr>
          <w:color w:val="000000"/>
        </w:rPr>
        <w:t>уличного освещения обеспечит устойчивое энергоснабжение поселения; </w:t>
      </w:r>
    </w:p>
    <w:p w:rsidR="009776E4" w:rsidRDefault="00071D60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2.улучшение </w:t>
      </w:r>
      <w:proofErr w:type="spellStart"/>
      <w:r w:rsidR="009776E4">
        <w:rPr>
          <w:color w:val="000000"/>
        </w:rPr>
        <w:t>культурно-досуговой</w:t>
      </w:r>
      <w:proofErr w:type="spellEnd"/>
      <w:r w:rsidR="009776E4">
        <w:rPr>
          <w:color w:val="000000"/>
        </w:rPr>
        <w:t xml:space="preserve">  деятельности </w:t>
      </w:r>
      <w:r>
        <w:rPr>
          <w:color w:val="000000"/>
        </w:rPr>
        <w:t xml:space="preserve">будет способствовать </w:t>
      </w:r>
      <w:proofErr w:type="spellStart"/>
      <w:r>
        <w:rPr>
          <w:color w:val="000000"/>
        </w:rPr>
        <w:t>формир-</w:t>
      </w:r>
      <w:r w:rsidR="009776E4">
        <w:rPr>
          <w:color w:val="000000"/>
        </w:rPr>
        <w:t>ю</w:t>
      </w:r>
      <w:proofErr w:type="spellEnd"/>
      <w:r w:rsidR="009776E4">
        <w:rPr>
          <w:color w:val="000000"/>
        </w:rPr>
        <w:t xml:space="preserve"> здорового образа жизни среди населения, позволит приобщить широкие слои населения к культурно-историческому наследию;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 привлечения внебюджетных инвестиций в экономику поселения;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 повышения благоустройства поселения;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 формирования современного привлекательного имиджа поселения;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6. устойчивое развитие социальной инфраструктуры поселения.</w:t>
      </w:r>
    </w:p>
    <w:p w:rsidR="00071D60" w:rsidRDefault="00071D60" w:rsidP="009776E4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71D60" w:rsidRDefault="00071D60" w:rsidP="009776E4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776E4" w:rsidRPr="00071D60" w:rsidRDefault="00071D60" w:rsidP="009776E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    </w:t>
      </w:r>
      <w:r w:rsidR="009776E4" w:rsidRPr="00071D60">
        <w:rPr>
          <w:b/>
          <w:color w:val="000000"/>
        </w:rPr>
        <w:t>Реализация Программы позволит: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1) повысить качество</w:t>
      </w:r>
      <w:r w:rsidR="00404A69">
        <w:rPr>
          <w:color w:val="000000"/>
        </w:rPr>
        <w:t xml:space="preserve"> жизни жителей </w:t>
      </w:r>
      <w:proofErr w:type="spellStart"/>
      <w:r w:rsidR="00404A69">
        <w:rPr>
          <w:color w:val="000000"/>
        </w:rPr>
        <w:t>Сагаси-Дейбукского</w:t>
      </w:r>
      <w:proofErr w:type="spellEnd"/>
      <w:r>
        <w:rPr>
          <w:color w:val="000000"/>
        </w:rPr>
        <w:t xml:space="preserve"> сельского поселения;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3) повысить степень социального согласия, укрепить авторитет органов местного самоуправления.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9776E4" w:rsidRDefault="009776E4" w:rsidP="009776E4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776E4" w:rsidRDefault="009776E4" w:rsidP="009776E4"/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rPr>
          <w:color w:val="000000"/>
          <w:sz w:val="20"/>
          <w:szCs w:val="20"/>
        </w:rPr>
        <w:sectPr w:rsidR="009776E4">
          <w:pgSz w:w="11906" w:h="16838"/>
          <w:pgMar w:top="284" w:right="851" w:bottom="284" w:left="1418" w:header="357" w:footer="488" w:gutter="0"/>
          <w:cols w:space="720"/>
        </w:sectPr>
      </w:pPr>
    </w:p>
    <w:p w:rsidR="007B440B" w:rsidRDefault="007B440B" w:rsidP="007B440B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Таблица 9 «Объекты местного значения в сфере</w:t>
      </w:r>
      <w:r w:rsidR="00475B3A">
        <w:rPr>
          <w:b/>
          <w:color w:val="000000"/>
          <w:sz w:val="20"/>
          <w:szCs w:val="20"/>
        </w:rPr>
        <w:t xml:space="preserve"> культуры, здравоохранения и др.</w:t>
      </w:r>
      <w:r>
        <w:rPr>
          <w:b/>
          <w:color w:val="000000"/>
          <w:sz w:val="20"/>
          <w:szCs w:val="20"/>
        </w:rPr>
        <w:t>»</w:t>
      </w:r>
    </w:p>
    <w:p w:rsidR="007B440B" w:rsidRDefault="007B440B" w:rsidP="007B440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087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915"/>
        <w:gridCol w:w="1843"/>
        <w:gridCol w:w="1843"/>
        <w:gridCol w:w="1417"/>
        <w:gridCol w:w="1559"/>
        <w:gridCol w:w="1237"/>
        <w:gridCol w:w="1740"/>
        <w:gridCol w:w="2038"/>
      </w:tblGrid>
      <w:tr w:rsidR="007B440B" w:rsidTr="00364565">
        <w:trPr>
          <w:tblHeader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и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работ, который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в целях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Срок,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B440B" w:rsidTr="00364565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земельного</w:t>
            </w:r>
            <w:proofErr w:type="gramEnd"/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участка, 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  <w:r w:rsidR="003645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объекта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Ориентировочная стоимость, млн. руб.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color w:val="000000"/>
                <w:sz w:val="20"/>
                <w:szCs w:val="20"/>
              </w:rPr>
            </w:pPr>
          </w:p>
        </w:tc>
      </w:tr>
      <w:tr w:rsidR="007B440B" w:rsidTr="00364565">
        <w:trPr>
          <w:trHeight w:val="537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B3A" w:rsidRPr="00475B3A" w:rsidRDefault="00475B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B3A">
              <w:rPr>
                <w:color w:val="000000"/>
                <w:sz w:val="20"/>
                <w:szCs w:val="20"/>
              </w:rPr>
              <w:t>Здание</w:t>
            </w:r>
            <w:r w:rsidR="00364565"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 w:rsidR="00364565">
              <w:rPr>
                <w:color w:val="000000"/>
                <w:sz w:val="20"/>
                <w:szCs w:val="20"/>
              </w:rPr>
              <w:t>администр</w:t>
            </w:r>
            <w:proofErr w:type="spellEnd"/>
            <w:r w:rsidR="00364565">
              <w:rPr>
                <w:color w:val="000000"/>
                <w:sz w:val="20"/>
                <w:szCs w:val="20"/>
              </w:rPr>
              <w:t>.</w:t>
            </w:r>
          </w:p>
          <w:p w:rsidR="007B440B" w:rsidRPr="00475B3A" w:rsidRDefault="00364565" w:rsidP="00475B3A">
            <w:r>
              <w:rPr>
                <w:sz w:val="20"/>
                <w:szCs w:val="20"/>
              </w:rPr>
              <w:t xml:space="preserve">  </w:t>
            </w:r>
            <w:r w:rsidR="00475B3A">
              <w:rPr>
                <w:sz w:val="20"/>
                <w:szCs w:val="20"/>
              </w:rPr>
              <w:t>в</w:t>
            </w:r>
            <w:r w:rsidR="00475B3A" w:rsidRPr="00475B3A">
              <w:rPr>
                <w:sz w:val="20"/>
                <w:szCs w:val="20"/>
              </w:rPr>
              <w:t xml:space="preserve"> с.Сагаси-Дейбук.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="0067568A">
              <w:rPr>
                <w:color w:val="000000"/>
                <w:sz w:val="20"/>
                <w:szCs w:val="20"/>
              </w:rPr>
              <w:t>Сагаси-Дейбук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6756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администр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B440B" w:rsidTr="00364565">
        <w:trPr>
          <w:trHeight w:val="701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6756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ФАП</w:t>
            </w:r>
          </w:p>
          <w:p w:rsidR="0067568A" w:rsidRDefault="006756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с.Сагаси-Дейбук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 w:rsidP="006756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="0067568A">
              <w:rPr>
                <w:color w:val="000000"/>
                <w:sz w:val="20"/>
                <w:szCs w:val="20"/>
              </w:rPr>
              <w:t>Сагаси-Дейбук.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756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РД.</w:t>
            </w:r>
          </w:p>
        </w:tc>
      </w:tr>
    </w:tbl>
    <w:p w:rsidR="0067568A" w:rsidRDefault="0067568A" w:rsidP="0067568A">
      <w:pPr>
        <w:pStyle w:val="a4"/>
        <w:tabs>
          <w:tab w:val="left" w:pos="540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14087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915"/>
        <w:gridCol w:w="1843"/>
        <w:gridCol w:w="1843"/>
        <w:gridCol w:w="1417"/>
        <w:gridCol w:w="1559"/>
        <w:gridCol w:w="1237"/>
        <w:gridCol w:w="1740"/>
        <w:gridCol w:w="2038"/>
      </w:tblGrid>
      <w:tr w:rsidR="0067568A" w:rsidTr="0007687B">
        <w:trPr>
          <w:trHeight w:val="537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475B3A" w:rsidP="00EA4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756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6756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СДК и сельская 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с.Сагаси-Дейбук</w:t>
            </w:r>
            <w:r w:rsidR="003645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364565" w:rsidP="00EA4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364565" w:rsidP="00EA4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364565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РД и ФБ.</w:t>
            </w:r>
          </w:p>
        </w:tc>
      </w:tr>
      <w:tr w:rsidR="0067568A" w:rsidTr="0007687B">
        <w:trPr>
          <w:trHeight w:val="701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475B3A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СДК и сельская 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ейбук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364565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475B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364565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568A" w:rsidRDefault="0067568A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68A" w:rsidRDefault="00364565" w:rsidP="00EA4B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РД и ФБ.</w:t>
            </w:r>
          </w:p>
        </w:tc>
      </w:tr>
    </w:tbl>
    <w:p w:rsidR="007B440B" w:rsidRDefault="007B440B" w:rsidP="0067568A">
      <w:pPr>
        <w:pStyle w:val="a4"/>
        <w:tabs>
          <w:tab w:val="left" w:pos="540"/>
        </w:tabs>
        <w:spacing w:before="0" w:beforeAutospacing="0" w:after="0" w:afterAutospacing="0"/>
        <w:rPr>
          <w:color w:val="000000"/>
          <w:sz w:val="20"/>
          <w:szCs w:val="20"/>
        </w:rPr>
      </w:pPr>
    </w:p>
    <w:p w:rsidR="007B440B" w:rsidRDefault="007B440B" w:rsidP="007B440B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7B440B" w:rsidRDefault="007B440B" w:rsidP="007B440B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7B440B" w:rsidRDefault="007B440B" w:rsidP="007B440B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Таблица 10 «Объекты местного значения в сфере дошкольного образования»</w:t>
      </w:r>
    </w:p>
    <w:p w:rsidR="007B440B" w:rsidRDefault="007B440B" w:rsidP="007B440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B440B" w:rsidRDefault="007B440B" w:rsidP="007B440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086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742"/>
        <w:gridCol w:w="1847"/>
        <w:gridCol w:w="1922"/>
        <w:gridCol w:w="1397"/>
        <w:gridCol w:w="1509"/>
        <w:gridCol w:w="1397"/>
        <w:gridCol w:w="1652"/>
        <w:gridCol w:w="2125"/>
      </w:tblGrid>
      <w:tr w:rsidR="007B440B" w:rsidTr="007B440B">
        <w:trPr>
          <w:tblHeader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и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работ, который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в целях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размещения объекта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Срок,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B440B" w:rsidTr="007B440B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земельного</w:t>
            </w:r>
            <w:proofErr w:type="gramEnd"/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участка, 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объекта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Ориентировочная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стоимость, млн.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40B" w:rsidRDefault="007B4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440B" w:rsidTr="007B440B">
        <w:trPr>
          <w:trHeight w:val="429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Детсад </w:t>
            </w:r>
          </w:p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r w:rsidR="0067568A">
              <w:rPr>
                <w:color w:val="000000"/>
                <w:sz w:val="20"/>
                <w:szCs w:val="20"/>
              </w:rPr>
              <w:t>Сагаси-Дейбук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6756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Сагаси-Дейбук</w:t>
            </w:r>
          </w:p>
          <w:p w:rsidR="007B440B" w:rsidRDefault="006756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напротив спор</w:t>
            </w:r>
            <w:r w:rsidR="00364565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зала</w:t>
            </w:r>
            <w:r w:rsidR="003645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E63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 w:rsidP="003645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B440B" w:rsidRDefault="007B440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40B" w:rsidRDefault="003645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РД и ФБ.</w:t>
            </w:r>
          </w:p>
        </w:tc>
      </w:tr>
    </w:tbl>
    <w:p w:rsidR="007B440B" w:rsidRDefault="007B440B" w:rsidP="007B440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9776E4" w:rsidRDefault="009776E4" w:rsidP="009776E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13983" w:rsidRDefault="00C13983"/>
    <w:sectPr w:rsidR="00C13983" w:rsidSect="007B4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6E4"/>
    <w:rsid w:val="000047D5"/>
    <w:rsid w:val="00033DD3"/>
    <w:rsid w:val="000664FE"/>
    <w:rsid w:val="00071D60"/>
    <w:rsid w:val="0007687B"/>
    <w:rsid w:val="00080385"/>
    <w:rsid w:val="00156E30"/>
    <w:rsid w:val="00210479"/>
    <w:rsid w:val="00364565"/>
    <w:rsid w:val="003A0FF8"/>
    <w:rsid w:val="00404A69"/>
    <w:rsid w:val="00406D92"/>
    <w:rsid w:val="004100C1"/>
    <w:rsid w:val="00413931"/>
    <w:rsid w:val="00475B3A"/>
    <w:rsid w:val="00493F2D"/>
    <w:rsid w:val="004B18E9"/>
    <w:rsid w:val="00620EC5"/>
    <w:rsid w:val="00625C19"/>
    <w:rsid w:val="00631000"/>
    <w:rsid w:val="00654DEE"/>
    <w:rsid w:val="0067568A"/>
    <w:rsid w:val="006E04FC"/>
    <w:rsid w:val="006E63BE"/>
    <w:rsid w:val="006E734A"/>
    <w:rsid w:val="007B440B"/>
    <w:rsid w:val="00880D26"/>
    <w:rsid w:val="0089254A"/>
    <w:rsid w:val="008A44F7"/>
    <w:rsid w:val="008B292B"/>
    <w:rsid w:val="008B5C93"/>
    <w:rsid w:val="009776E4"/>
    <w:rsid w:val="00A04513"/>
    <w:rsid w:val="00AB7785"/>
    <w:rsid w:val="00B80B55"/>
    <w:rsid w:val="00B928B4"/>
    <w:rsid w:val="00BA5906"/>
    <w:rsid w:val="00C13983"/>
    <w:rsid w:val="00C33CD1"/>
    <w:rsid w:val="00C90BE1"/>
    <w:rsid w:val="00D66989"/>
    <w:rsid w:val="00D9200B"/>
    <w:rsid w:val="00DE671B"/>
    <w:rsid w:val="00EA4B87"/>
    <w:rsid w:val="00FA7088"/>
    <w:rsid w:val="00FD596B"/>
    <w:rsid w:val="00FE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776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76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9776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76E4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9776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76E4"/>
  </w:style>
  <w:style w:type="paragraph" w:styleId="a5">
    <w:name w:val="Balloon Text"/>
    <w:basedOn w:val="a"/>
    <w:link w:val="a6"/>
    <w:uiPriority w:val="99"/>
    <w:semiHidden/>
    <w:unhideWhenUsed/>
    <w:rsid w:val="0097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20722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27</cp:revision>
  <cp:lastPrinted>2018-02-27T07:29:00Z</cp:lastPrinted>
  <dcterms:created xsi:type="dcterms:W3CDTF">2018-02-20T12:25:00Z</dcterms:created>
  <dcterms:modified xsi:type="dcterms:W3CDTF">2018-02-27T07:30:00Z</dcterms:modified>
</cp:coreProperties>
</file>